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691"/>
        <w:tblW w:w="9830" w:type="dxa"/>
        <w:tblLayout w:type="fixed"/>
        <w:tblLook w:val="01E0" w:firstRow="1" w:lastRow="1" w:firstColumn="1" w:lastColumn="1" w:noHBand="0" w:noVBand="0"/>
      </w:tblPr>
      <w:tblGrid>
        <w:gridCol w:w="9804"/>
        <w:gridCol w:w="26"/>
      </w:tblGrid>
      <w:tr w:rsidR="0087582A" w14:paraId="2081E129" w14:textId="77777777" w:rsidTr="006A4B7B">
        <w:trPr>
          <w:gridAfter w:val="1"/>
          <w:wAfter w:w="26" w:type="dxa"/>
          <w:trHeight w:val="1269"/>
        </w:trPr>
        <w:tc>
          <w:tcPr>
            <w:tcW w:w="9804" w:type="dxa"/>
          </w:tcPr>
          <w:p w14:paraId="1BB47F9E" w14:textId="77777777" w:rsidR="0087582A" w:rsidRPr="00D81739" w:rsidRDefault="0087582A" w:rsidP="004A23E2">
            <w:pPr>
              <w:pStyle w:val="Title"/>
              <w:jc w:val="right"/>
              <w:rPr>
                <w:i/>
                <w:iCs/>
                <w:color w:val="800000"/>
                <w:sz w:val="36"/>
                <w:szCs w:val="36"/>
              </w:rPr>
            </w:pPr>
            <w:r w:rsidRPr="001E17A9">
              <w:rPr>
                <w:sz w:val="27"/>
                <w:szCs w:val="27"/>
              </w:rPr>
              <w:object w:dxaOrig="10634" w:dyaOrig="5234" w14:anchorId="5C0DAC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54pt" o:ole="" fillcolor="window">
                  <v:imagedata r:id="rId11" o:title=""/>
                </v:shape>
              </w:object>
            </w:r>
          </w:p>
          <w:p w14:paraId="76907FC0" w14:textId="77777777" w:rsidR="0087582A" w:rsidRDefault="0087582A" w:rsidP="004A23E2"/>
        </w:tc>
      </w:tr>
      <w:tr w:rsidR="0087582A" w:rsidRPr="00D81739" w14:paraId="0A4473B2" w14:textId="77777777" w:rsidTr="006A4B7B">
        <w:trPr>
          <w:trHeight w:val="1198"/>
        </w:trPr>
        <w:tc>
          <w:tcPr>
            <w:tcW w:w="9830" w:type="dxa"/>
            <w:gridSpan w:val="2"/>
          </w:tcPr>
          <w:p w14:paraId="31A7B7D7" w14:textId="0F617FC3" w:rsidR="0087582A" w:rsidRPr="006A4B7B" w:rsidRDefault="004A23E2" w:rsidP="004A23E2">
            <w:pPr>
              <w:pStyle w:val="Title"/>
              <w:ind w:right="317"/>
              <w:jc w:val="right"/>
              <w:rPr>
                <w:b w:val="0"/>
                <w:i/>
                <w:iCs/>
                <w:color w:val="800000"/>
                <w:sz w:val="36"/>
                <w:szCs w:val="36"/>
              </w:rPr>
            </w:pPr>
            <w:r w:rsidRPr="006A4B7B">
              <w:rPr>
                <w:b w:val="0"/>
                <w:i/>
                <w:iCs/>
                <w:color w:val="800000"/>
                <w:sz w:val="36"/>
                <w:szCs w:val="36"/>
              </w:rPr>
              <w:t xml:space="preserve">Youth </w:t>
            </w:r>
            <w:r w:rsidR="00E547EB">
              <w:rPr>
                <w:b w:val="0"/>
                <w:i/>
                <w:iCs/>
                <w:color w:val="800000"/>
                <w:sz w:val="36"/>
                <w:szCs w:val="36"/>
              </w:rPr>
              <w:t>Justice</w:t>
            </w:r>
            <w:r w:rsidRPr="006A4B7B">
              <w:rPr>
                <w:b w:val="0"/>
                <w:i/>
                <w:iCs/>
                <w:color w:val="800000"/>
                <w:sz w:val="36"/>
                <w:szCs w:val="36"/>
              </w:rPr>
              <w:t xml:space="preserve"> Service</w:t>
            </w:r>
          </w:p>
        </w:tc>
      </w:tr>
      <w:tr w:rsidR="0087582A" w:rsidRPr="00D81739" w14:paraId="13B3EEC3" w14:textId="77777777" w:rsidTr="006A4B7B">
        <w:trPr>
          <w:trHeight w:val="1198"/>
        </w:trPr>
        <w:tc>
          <w:tcPr>
            <w:tcW w:w="9830" w:type="dxa"/>
            <w:gridSpan w:val="2"/>
          </w:tcPr>
          <w:p w14:paraId="7F173D2A" w14:textId="77777777" w:rsidR="006A4B7B" w:rsidRDefault="006A4B7B"/>
          <w:p w14:paraId="39927BBB" w14:textId="77777777" w:rsidR="006A4B7B" w:rsidRDefault="006A4B7B"/>
          <w:tbl>
            <w:tblPr>
              <w:tblpPr w:leftFromText="180" w:rightFromText="180" w:vertAnchor="text" w:horzAnchor="margin" w:tblpX="279" w:tblpY="424"/>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6"/>
            </w:tblGrid>
            <w:tr w:rsidR="006A4B7B" w14:paraId="75EB16C0" w14:textId="77777777" w:rsidTr="006A4B7B">
              <w:trPr>
                <w:trHeight w:val="1687"/>
              </w:trPr>
              <w:tc>
                <w:tcPr>
                  <w:tcW w:w="9126" w:type="dxa"/>
                  <w:shd w:val="clear" w:color="auto" w:fill="FF0000"/>
                </w:tcPr>
                <w:p w14:paraId="43A177FF" w14:textId="77777777" w:rsidR="006A4B7B" w:rsidRPr="006A4B7B" w:rsidRDefault="006A4B7B" w:rsidP="006A4B7B">
                  <w:pPr>
                    <w:spacing w:line="360" w:lineRule="auto"/>
                    <w:ind w:left="-15"/>
                    <w:jc w:val="center"/>
                    <w:rPr>
                      <w:rFonts w:cstheme="minorHAnsi"/>
                      <w:b/>
                      <w:color w:val="FFFFFF" w:themeColor="background1"/>
                      <w:sz w:val="40"/>
                      <w:szCs w:val="40"/>
                    </w:rPr>
                  </w:pPr>
                </w:p>
                <w:p w14:paraId="24853AEB" w14:textId="77777777" w:rsidR="006A4B7B" w:rsidRPr="007A6D83" w:rsidRDefault="006A4B7B" w:rsidP="006A4B7B">
                  <w:pPr>
                    <w:spacing w:line="360" w:lineRule="auto"/>
                    <w:ind w:left="-15"/>
                    <w:jc w:val="center"/>
                    <w:rPr>
                      <w:rFonts w:cstheme="minorHAnsi"/>
                      <w:b/>
                      <w:color w:val="FFFFFF" w:themeColor="background1"/>
                      <w:sz w:val="40"/>
                      <w:szCs w:val="40"/>
                    </w:rPr>
                  </w:pPr>
                  <w:r w:rsidRPr="007A6D83">
                    <w:rPr>
                      <w:rFonts w:cstheme="minorHAnsi"/>
                      <w:b/>
                      <w:color w:val="FFFFFF" w:themeColor="background1"/>
                      <w:sz w:val="40"/>
                      <w:szCs w:val="40"/>
                    </w:rPr>
                    <w:t>Helpful documents to aid recording on CVYJ (Child View Youth Justice)</w:t>
                  </w:r>
                </w:p>
                <w:p w14:paraId="26321593" w14:textId="77777777" w:rsidR="006A4B7B" w:rsidRPr="007A6D83" w:rsidRDefault="006A4B7B" w:rsidP="006A4B7B">
                  <w:pPr>
                    <w:spacing w:line="360" w:lineRule="auto"/>
                    <w:ind w:left="-15"/>
                    <w:jc w:val="center"/>
                    <w:rPr>
                      <w:rFonts w:cstheme="minorHAnsi"/>
                      <w:b/>
                      <w:color w:val="FFFFFF" w:themeColor="background1"/>
                      <w:sz w:val="40"/>
                      <w:szCs w:val="40"/>
                    </w:rPr>
                  </w:pPr>
                  <w:r w:rsidRPr="007A6D83">
                    <w:rPr>
                      <w:rFonts w:cstheme="minorHAnsi"/>
                      <w:b/>
                      <w:color w:val="FFFFFF" w:themeColor="background1"/>
                      <w:sz w:val="40"/>
                      <w:szCs w:val="40"/>
                    </w:rPr>
                    <w:t>And</w:t>
                  </w:r>
                </w:p>
                <w:p w14:paraId="6A7277D3" w14:textId="66072AE0" w:rsidR="006A4B7B" w:rsidRPr="007A6D83" w:rsidRDefault="006A4B7B" w:rsidP="006A4B7B">
                  <w:pPr>
                    <w:spacing w:line="360" w:lineRule="auto"/>
                    <w:ind w:left="-15"/>
                    <w:jc w:val="center"/>
                    <w:rPr>
                      <w:rFonts w:cstheme="minorHAnsi"/>
                      <w:b/>
                      <w:color w:val="FFFFFF" w:themeColor="background1"/>
                      <w:sz w:val="40"/>
                      <w:szCs w:val="40"/>
                    </w:rPr>
                  </w:pPr>
                  <w:r w:rsidRPr="007A6D83">
                    <w:rPr>
                      <w:rFonts w:cstheme="minorHAnsi"/>
                      <w:b/>
                      <w:color w:val="FFFFFF" w:themeColor="background1"/>
                      <w:sz w:val="40"/>
                      <w:szCs w:val="40"/>
                    </w:rPr>
                    <w:t xml:space="preserve">Where, </w:t>
                  </w:r>
                  <w:r w:rsidR="0073704C" w:rsidRPr="007A6D83">
                    <w:rPr>
                      <w:rFonts w:cstheme="minorHAnsi"/>
                      <w:b/>
                      <w:color w:val="FFFFFF" w:themeColor="background1"/>
                      <w:sz w:val="40"/>
                      <w:szCs w:val="40"/>
                    </w:rPr>
                    <w:t>when,</w:t>
                  </w:r>
                  <w:r w:rsidRPr="007A6D83">
                    <w:rPr>
                      <w:rFonts w:cstheme="minorHAnsi"/>
                      <w:b/>
                      <w:color w:val="FFFFFF" w:themeColor="background1"/>
                      <w:sz w:val="40"/>
                      <w:szCs w:val="40"/>
                    </w:rPr>
                    <w:t xml:space="preserve"> and how to upload documents</w:t>
                  </w:r>
                </w:p>
                <w:p w14:paraId="446BC82C" w14:textId="77777777" w:rsidR="006A4B7B" w:rsidRPr="00091E28" w:rsidRDefault="006A4B7B" w:rsidP="007A6D83">
                  <w:pPr>
                    <w:pStyle w:val="NoSpacing"/>
                  </w:pPr>
                </w:p>
              </w:tc>
            </w:tr>
          </w:tbl>
          <w:p w14:paraId="56D4AAA0" w14:textId="77777777" w:rsidR="0087582A" w:rsidRDefault="0087582A" w:rsidP="004A23E2">
            <w:pPr>
              <w:pStyle w:val="Title"/>
              <w:ind w:right="-5211"/>
              <w:rPr>
                <w:b w:val="0"/>
                <w:iCs/>
                <w:color w:val="800000"/>
                <w:sz w:val="36"/>
                <w:szCs w:val="36"/>
              </w:rPr>
            </w:pPr>
          </w:p>
          <w:p w14:paraId="37A2A51A" w14:textId="77777777" w:rsidR="006A4B7B" w:rsidRDefault="006A4B7B" w:rsidP="004A23E2">
            <w:pPr>
              <w:pStyle w:val="Title"/>
              <w:ind w:right="-5211"/>
              <w:rPr>
                <w:b w:val="0"/>
                <w:iCs/>
                <w:color w:val="800000"/>
                <w:sz w:val="36"/>
                <w:szCs w:val="36"/>
              </w:rPr>
            </w:pPr>
          </w:p>
          <w:tbl>
            <w:tblPr>
              <w:tblpPr w:leftFromText="180" w:rightFromText="180" w:vertAnchor="text" w:horzAnchor="margin" w:tblpY="180"/>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1843"/>
              <w:gridCol w:w="2410"/>
            </w:tblGrid>
            <w:tr w:rsidR="00E547EB" w14:paraId="36E1C3F0" w14:textId="77777777" w:rsidTr="00E547EB">
              <w:trPr>
                <w:cantSplit/>
                <w:trHeight w:val="397"/>
              </w:trPr>
              <w:tc>
                <w:tcPr>
                  <w:tcW w:w="5103" w:type="dxa"/>
                  <w:tcBorders>
                    <w:top w:val="nil"/>
                    <w:left w:val="nil"/>
                    <w:bottom w:val="nil"/>
                    <w:right w:val="single" w:sz="4" w:space="0" w:color="auto"/>
                  </w:tcBorders>
                  <w:vAlign w:val="center"/>
                </w:tcPr>
                <w:p w14:paraId="3244B0C3" w14:textId="77777777" w:rsidR="00E547EB" w:rsidRDefault="00E547EB" w:rsidP="00E547EB">
                  <w:pPr>
                    <w:pStyle w:val="TableText"/>
                  </w:pPr>
                </w:p>
              </w:tc>
              <w:tc>
                <w:tcPr>
                  <w:tcW w:w="184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03DF4AC" w14:textId="77777777" w:rsidR="00E547EB" w:rsidRDefault="00E547EB" w:rsidP="00E547EB">
                  <w:pPr>
                    <w:pStyle w:val="TableText"/>
                  </w:pPr>
                  <w:r>
                    <w:t>Effective Date:</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E01711" w14:textId="77777777" w:rsidR="00E547EB" w:rsidRDefault="00E547EB" w:rsidP="00E547EB">
                  <w:pPr>
                    <w:pStyle w:val="TableText"/>
                    <w:rPr>
                      <w:bCs/>
                    </w:rPr>
                  </w:pPr>
                  <w:r>
                    <w:rPr>
                      <w:bCs/>
                    </w:rPr>
                    <w:t>14/12/2020</w:t>
                  </w:r>
                </w:p>
              </w:tc>
            </w:tr>
            <w:tr w:rsidR="00E547EB" w14:paraId="484C4E6E" w14:textId="77777777" w:rsidTr="00E547EB">
              <w:trPr>
                <w:cantSplit/>
                <w:trHeight w:val="397"/>
              </w:trPr>
              <w:tc>
                <w:tcPr>
                  <w:tcW w:w="5103" w:type="dxa"/>
                  <w:tcBorders>
                    <w:top w:val="nil"/>
                    <w:left w:val="nil"/>
                    <w:bottom w:val="nil"/>
                    <w:right w:val="single" w:sz="4" w:space="0" w:color="auto"/>
                  </w:tcBorders>
                  <w:vAlign w:val="center"/>
                </w:tcPr>
                <w:p w14:paraId="0E26A316" w14:textId="77777777" w:rsidR="00E547EB" w:rsidRDefault="00E547EB" w:rsidP="00E547EB">
                  <w:pPr>
                    <w:pStyle w:val="TableText"/>
                  </w:pPr>
                </w:p>
              </w:tc>
              <w:tc>
                <w:tcPr>
                  <w:tcW w:w="184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B4B2EBF" w14:textId="77777777" w:rsidR="00E547EB" w:rsidRDefault="00E547EB" w:rsidP="00E547EB">
                  <w:pPr>
                    <w:pStyle w:val="TableText"/>
                  </w:pPr>
                  <w:r>
                    <w:t>Last Reviewed:</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4D5897" w14:textId="77777777" w:rsidR="00E547EB" w:rsidRDefault="00E547EB" w:rsidP="00E547EB">
                  <w:pPr>
                    <w:pStyle w:val="TableText"/>
                    <w:rPr>
                      <w:bCs/>
                    </w:rPr>
                  </w:pPr>
                  <w:r>
                    <w:rPr>
                      <w:bCs/>
                    </w:rPr>
                    <w:t>16/08/2022</w:t>
                  </w:r>
                </w:p>
              </w:tc>
            </w:tr>
          </w:tbl>
          <w:p w14:paraId="3A4F6A75" w14:textId="0B46DA4F" w:rsidR="003B4208" w:rsidRPr="006A4B7B" w:rsidRDefault="003B4208" w:rsidP="006A4B7B">
            <w:pPr>
              <w:pStyle w:val="Title"/>
              <w:ind w:right="-5211"/>
              <w:jc w:val="left"/>
              <w:rPr>
                <w:b w:val="0"/>
                <w:iCs/>
                <w:color w:val="800000"/>
                <w:sz w:val="36"/>
                <w:szCs w:val="36"/>
              </w:rPr>
            </w:pPr>
          </w:p>
        </w:tc>
      </w:tr>
    </w:tbl>
    <w:p w14:paraId="78DB63A9" w14:textId="77777777" w:rsidR="00F4384D" w:rsidRPr="006A4B7B" w:rsidRDefault="00F4384D" w:rsidP="001E23EE">
      <w:pPr>
        <w:rPr>
          <w:sz w:val="24"/>
          <w:szCs w:val="24"/>
        </w:rPr>
      </w:pPr>
    </w:p>
    <w:p w14:paraId="138B4CC6" w14:textId="77777777" w:rsidR="0087582A" w:rsidRPr="006A4B7B" w:rsidRDefault="0087582A" w:rsidP="0087582A">
      <w:pPr>
        <w:jc w:val="center"/>
        <w:rPr>
          <w:sz w:val="24"/>
          <w:szCs w:val="24"/>
        </w:rPr>
      </w:pPr>
    </w:p>
    <w:tbl>
      <w:tblPr>
        <w:tblpPr w:leftFromText="180" w:rightFromText="180" w:vertAnchor="text" w:horzAnchor="margin" w:tblpY="600"/>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51"/>
        <w:gridCol w:w="6521"/>
      </w:tblGrid>
      <w:tr w:rsidR="0087582A" w14:paraId="57E82A4F" w14:textId="77777777" w:rsidTr="00E547EB">
        <w:trPr>
          <w:cantSplit/>
          <w:trHeight w:val="397"/>
        </w:trPr>
        <w:tc>
          <w:tcPr>
            <w:tcW w:w="426" w:type="dxa"/>
            <w:tcBorders>
              <w:top w:val="nil"/>
              <w:left w:val="nil"/>
              <w:bottom w:val="nil"/>
              <w:right w:val="single" w:sz="4" w:space="0" w:color="auto"/>
            </w:tcBorders>
            <w:vAlign w:val="center"/>
          </w:tcPr>
          <w:p w14:paraId="5A01B196" w14:textId="77777777" w:rsidR="0087582A" w:rsidRDefault="0087582A" w:rsidP="00D65E31">
            <w:pPr>
              <w:pStyle w:val="TableText"/>
            </w:pPr>
          </w:p>
          <w:p w14:paraId="2EAD33F5" w14:textId="77777777" w:rsidR="0073704C" w:rsidRDefault="0073704C" w:rsidP="00D65E31">
            <w:pPr>
              <w:pStyle w:val="TableText"/>
            </w:pPr>
          </w:p>
          <w:p w14:paraId="620CFD80" w14:textId="45AF16B8" w:rsidR="0073704C" w:rsidRDefault="0073704C" w:rsidP="00D65E31">
            <w:pPr>
              <w:pStyle w:val="TableText"/>
            </w:pPr>
          </w:p>
        </w:tc>
        <w:tc>
          <w:tcPr>
            <w:tcW w:w="255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76612D5" w14:textId="77777777" w:rsidR="0087582A" w:rsidRDefault="007B0B75" w:rsidP="00D65E31">
            <w:pPr>
              <w:pStyle w:val="TableText"/>
            </w:pPr>
            <w:r>
              <w:t>Document Author</w:t>
            </w:r>
            <w:r w:rsidR="0087582A">
              <w:t>:</w:t>
            </w:r>
          </w:p>
        </w:tc>
        <w:tc>
          <w:tcPr>
            <w:tcW w:w="6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ED4E79" w14:textId="77777777" w:rsidR="0087582A" w:rsidRDefault="007B0B75" w:rsidP="00D65E31">
            <w:pPr>
              <w:pStyle w:val="TableText"/>
              <w:rPr>
                <w:bCs/>
              </w:rPr>
            </w:pPr>
            <w:r>
              <w:rPr>
                <w:bCs/>
              </w:rPr>
              <w:t>Claire Griggs</w:t>
            </w:r>
            <w:r w:rsidR="006A4B7B">
              <w:rPr>
                <w:bCs/>
              </w:rPr>
              <w:t>, Intelligence &amp; Business Support Lead</w:t>
            </w:r>
          </w:p>
        </w:tc>
      </w:tr>
    </w:tbl>
    <w:p w14:paraId="375D8F62" w14:textId="29B3EC94" w:rsidR="00B5542F" w:rsidRDefault="00B5542F" w:rsidP="00FB4AC9">
      <w:pPr>
        <w:spacing w:line="360" w:lineRule="auto"/>
        <w:jc w:val="center"/>
        <w:rPr>
          <w:b/>
          <w:sz w:val="28"/>
          <w:szCs w:val="28"/>
        </w:rPr>
      </w:pPr>
    </w:p>
    <w:p w14:paraId="7687AD20" w14:textId="77777777" w:rsidR="0073704C" w:rsidRDefault="0073704C" w:rsidP="00FB4AC9">
      <w:pPr>
        <w:spacing w:line="360" w:lineRule="auto"/>
        <w:jc w:val="center"/>
        <w:rPr>
          <w:b/>
          <w:sz w:val="28"/>
          <w:szCs w:val="28"/>
        </w:rPr>
      </w:pPr>
    </w:p>
    <w:p w14:paraId="43E45594" w14:textId="77777777" w:rsidR="0073704C" w:rsidRDefault="0073704C" w:rsidP="00FB4AC9">
      <w:pPr>
        <w:spacing w:line="360" w:lineRule="auto"/>
        <w:jc w:val="center"/>
        <w:rPr>
          <w:b/>
          <w:sz w:val="28"/>
          <w:szCs w:val="28"/>
        </w:rPr>
      </w:pPr>
    </w:p>
    <w:p w14:paraId="1B527D0B" w14:textId="77777777" w:rsidR="00120AD6" w:rsidRPr="00B5542F" w:rsidRDefault="00956D9B" w:rsidP="00FB4AC9">
      <w:pPr>
        <w:spacing w:line="360" w:lineRule="auto"/>
        <w:jc w:val="center"/>
        <w:rPr>
          <w:b/>
          <w:sz w:val="24"/>
          <w:szCs w:val="24"/>
        </w:rPr>
      </w:pPr>
      <w:r w:rsidRPr="00B5542F">
        <w:rPr>
          <w:b/>
          <w:sz w:val="24"/>
          <w:szCs w:val="24"/>
        </w:rPr>
        <w:t xml:space="preserve">This document </w:t>
      </w:r>
      <w:r w:rsidR="00FA7888" w:rsidRPr="00B5542F">
        <w:rPr>
          <w:b/>
          <w:sz w:val="24"/>
          <w:szCs w:val="24"/>
        </w:rPr>
        <w:t xml:space="preserve">needs to be </w:t>
      </w:r>
      <w:r w:rsidRPr="00B5542F">
        <w:rPr>
          <w:b/>
          <w:sz w:val="24"/>
          <w:szCs w:val="24"/>
        </w:rPr>
        <w:t xml:space="preserve">read in conjunction with the Case Recording </w:t>
      </w:r>
      <w:r w:rsidR="00A83012" w:rsidRPr="00B5542F">
        <w:rPr>
          <w:b/>
          <w:sz w:val="24"/>
          <w:szCs w:val="24"/>
        </w:rPr>
        <w:t>Protocol</w:t>
      </w:r>
      <w:r w:rsidR="00EC4F30" w:rsidRPr="00B5542F">
        <w:rPr>
          <w:b/>
          <w:sz w:val="24"/>
          <w:szCs w:val="24"/>
        </w:rPr>
        <w:t xml:space="preserve"> which provides</w:t>
      </w:r>
      <w:r w:rsidR="00794290" w:rsidRPr="00B5542F">
        <w:rPr>
          <w:b/>
          <w:sz w:val="24"/>
          <w:szCs w:val="24"/>
        </w:rPr>
        <w:t xml:space="preserve"> the principles of case recording</w:t>
      </w:r>
      <w:r w:rsidR="008A3219" w:rsidRPr="00B5542F">
        <w:rPr>
          <w:b/>
          <w:sz w:val="24"/>
          <w:szCs w:val="24"/>
        </w:rPr>
        <w:t xml:space="preserve"> and expectations.</w:t>
      </w:r>
    </w:p>
    <w:p w14:paraId="4693CBB0" w14:textId="77777777" w:rsidR="00120AD6" w:rsidRDefault="00120AD6" w:rsidP="002E63CB">
      <w:pPr>
        <w:spacing w:after="0"/>
        <w:jc w:val="center"/>
        <w:rPr>
          <w:b/>
          <w:bCs/>
          <w:sz w:val="28"/>
          <w:szCs w:val="28"/>
        </w:rPr>
      </w:pPr>
    </w:p>
    <w:p w14:paraId="2EF9FDB9" w14:textId="77777777" w:rsidR="006F4B9E" w:rsidRPr="00B5542F" w:rsidRDefault="00C23E4A" w:rsidP="0049644F">
      <w:pPr>
        <w:spacing w:line="360" w:lineRule="auto"/>
        <w:rPr>
          <w:sz w:val="24"/>
          <w:szCs w:val="24"/>
        </w:rPr>
      </w:pPr>
      <w:r w:rsidRPr="00B5542F">
        <w:rPr>
          <w:sz w:val="24"/>
          <w:szCs w:val="24"/>
        </w:rPr>
        <w:t xml:space="preserve">Although there are several documents provided by CACI for guidance </w:t>
      </w:r>
      <w:r w:rsidR="00164C4F" w:rsidRPr="00B5542F">
        <w:rPr>
          <w:sz w:val="24"/>
          <w:szCs w:val="24"/>
        </w:rPr>
        <w:t>for recording on</w:t>
      </w:r>
      <w:r w:rsidRPr="00B5542F">
        <w:rPr>
          <w:sz w:val="24"/>
          <w:szCs w:val="24"/>
        </w:rPr>
        <w:t xml:space="preserve"> CVYJ there are also several in house documents </w:t>
      </w:r>
      <w:r w:rsidR="000071B5" w:rsidRPr="00B5542F">
        <w:rPr>
          <w:sz w:val="24"/>
          <w:szCs w:val="24"/>
        </w:rPr>
        <w:t>available to also assist staff in recording.</w:t>
      </w:r>
      <w:r w:rsidR="005B1299" w:rsidRPr="00B5542F">
        <w:rPr>
          <w:sz w:val="24"/>
          <w:szCs w:val="24"/>
        </w:rPr>
        <w:t xml:space="preserve"> Which are linked into this document for </w:t>
      </w:r>
      <w:r w:rsidR="009D38AE" w:rsidRPr="00B5542F">
        <w:rPr>
          <w:sz w:val="24"/>
          <w:szCs w:val="24"/>
        </w:rPr>
        <w:t>ease.</w:t>
      </w:r>
    </w:p>
    <w:p w14:paraId="4787736E" w14:textId="77777777" w:rsidR="004D0A15" w:rsidRPr="00B5542F" w:rsidRDefault="004D0A15" w:rsidP="0049644F">
      <w:pPr>
        <w:pStyle w:val="NoSpacing"/>
        <w:rPr>
          <w:sz w:val="24"/>
          <w:szCs w:val="24"/>
        </w:rPr>
      </w:pPr>
    </w:p>
    <w:p w14:paraId="326418E8" w14:textId="77777777" w:rsidR="003C2790" w:rsidRPr="00B5542F" w:rsidRDefault="003C2790" w:rsidP="0049644F">
      <w:pPr>
        <w:spacing w:after="0" w:line="360" w:lineRule="auto"/>
        <w:rPr>
          <w:sz w:val="24"/>
          <w:szCs w:val="24"/>
        </w:rPr>
      </w:pPr>
      <w:r w:rsidRPr="00B5542F">
        <w:rPr>
          <w:sz w:val="24"/>
          <w:szCs w:val="24"/>
        </w:rPr>
        <w:t>All documents pertaining to recording and linked in this document can be found:</w:t>
      </w:r>
    </w:p>
    <w:p w14:paraId="451C3CDF" w14:textId="77777777" w:rsidR="004D2238" w:rsidRPr="00B5542F" w:rsidRDefault="004D2238" w:rsidP="0049644F">
      <w:pPr>
        <w:spacing w:after="0" w:line="360" w:lineRule="auto"/>
        <w:rPr>
          <w:b/>
          <w:bCs/>
          <w:sz w:val="24"/>
          <w:szCs w:val="24"/>
        </w:rPr>
      </w:pPr>
      <w:r w:rsidRPr="00B5542F">
        <w:rPr>
          <w:b/>
          <w:bCs/>
          <w:sz w:val="24"/>
          <w:szCs w:val="24"/>
        </w:rPr>
        <w:t xml:space="preserve">R:\Social\YOS\1. INDUCTION FOLDER\CVYJ </w:t>
      </w:r>
      <w:r w:rsidR="0049644F" w:rsidRPr="00B5542F">
        <w:rPr>
          <w:b/>
          <w:bCs/>
          <w:sz w:val="24"/>
          <w:szCs w:val="24"/>
        </w:rPr>
        <w:t>–</w:t>
      </w:r>
      <w:r w:rsidRPr="00B5542F">
        <w:rPr>
          <w:b/>
          <w:bCs/>
          <w:sz w:val="24"/>
          <w:szCs w:val="24"/>
        </w:rPr>
        <w:t xml:space="preserve"> Recording</w:t>
      </w:r>
    </w:p>
    <w:p w14:paraId="67580084" w14:textId="77777777" w:rsidR="0049644F" w:rsidRPr="004D2238" w:rsidRDefault="0049644F" w:rsidP="002E63CB">
      <w:pPr>
        <w:spacing w:after="0"/>
        <w:rPr>
          <w:b/>
          <w:bCs/>
          <w:sz w:val="28"/>
          <w:szCs w:val="28"/>
        </w:rPr>
      </w:pPr>
    </w:p>
    <w:p w14:paraId="3618A910" w14:textId="77777777" w:rsidR="00793B4E" w:rsidRDefault="00793B4E" w:rsidP="0049644F">
      <w:pPr>
        <w:pStyle w:val="NoSpacing"/>
      </w:pPr>
    </w:p>
    <w:p w14:paraId="6B1A8DDF" w14:textId="77777777" w:rsidR="005447AB" w:rsidRPr="00B5542F" w:rsidRDefault="002E63CB" w:rsidP="0049644F">
      <w:pPr>
        <w:spacing w:line="360" w:lineRule="auto"/>
        <w:rPr>
          <w:b/>
          <w:sz w:val="24"/>
          <w:szCs w:val="24"/>
        </w:rPr>
      </w:pPr>
      <w:r w:rsidRPr="00B5542F">
        <w:rPr>
          <w:b/>
          <w:sz w:val="24"/>
          <w:szCs w:val="24"/>
        </w:rPr>
        <w:t>CACI Case Guidance</w:t>
      </w:r>
    </w:p>
    <w:p w14:paraId="74C193A7" w14:textId="77777777" w:rsidR="002E63CB" w:rsidRPr="00B5542F" w:rsidRDefault="00924799" w:rsidP="0049644F">
      <w:pPr>
        <w:spacing w:line="360" w:lineRule="auto"/>
        <w:rPr>
          <w:sz w:val="24"/>
          <w:szCs w:val="24"/>
        </w:rPr>
      </w:pPr>
      <w:r w:rsidRPr="00B5542F">
        <w:rPr>
          <w:sz w:val="24"/>
          <w:szCs w:val="24"/>
        </w:rPr>
        <w:t>CACI have provided a full guide coving all aspects of the application</w:t>
      </w:r>
      <w:r w:rsidR="00186E29" w:rsidRPr="00B5542F">
        <w:rPr>
          <w:sz w:val="24"/>
          <w:szCs w:val="24"/>
        </w:rPr>
        <w:t xml:space="preserve"> </w:t>
      </w:r>
      <w:r w:rsidR="0044228E" w:rsidRPr="00B5542F">
        <w:rPr>
          <w:sz w:val="24"/>
          <w:szCs w:val="24"/>
        </w:rPr>
        <w:t>and</w:t>
      </w:r>
      <w:r w:rsidR="00186E29" w:rsidRPr="00B5542F">
        <w:rPr>
          <w:sz w:val="24"/>
          <w:szCs w:val="24"/>
        </w:rPr>
        <w:t xml:space="preserve"> some </w:t>
      </w:r>
      <w:r w:rsidR="001E2124" w:rsidRPr="00B5542F">
        <w:rPr>
          <w:sz w:val="24"/>
          <w:szCs w:val="24"/>
        </w:rPr>
        <w:t>extra advice notices which are linked below for reference</w:t>
      </w:r>
      <w:r w:rsidR="00A644BE" w:rsidRPr="00B5542F">
        <w:rPr>
          <w:sz w:val="24"/>
          <w:szCs w:val="24"/>
        </w:rPr>
        <w:t>:</w:t>
      </w:r>
    </w:p>
    <w:p w14:paraId="414A6062" w14:textId="77777777" w:rsidR="008B4B4F" w:rsidRPr="00B5542F" w:rsidRDefault="00A97D28" w:rsidP="0049644F">
      <w:pPr>
        <w:pStyle w:val="ListParagraph"/>
        <w:numPr>
          <w:ilvl w:val="0"/>
          <w:numId w:val="7"/>
        </w:numPr>
        <w:spacing w:line="360" w:lineRule="auto"/>
        <w:rPr>
          <w:sz w:val="24"/>
          <w:szCs w:val="24"/>
        </w:rPr>
      </w:pPr>
      <w:hyperlink r:id="rId13" w:history="1">
        <w:r w:rsidR="00735AAC" w:rsidRPr="00B5542F">
          <w:rPr>
            <w:rStyle w:val="Hyperlink"/>
            <w:sz w:val="24"/>
            <w:szCs w:val="24"/>
          </w:rPr>
          <w:t>CVYJ Guidance</w:t>
        </w:r>
      </w:hyperlink>
      <w:r w:rsidR="00735AAC" w:rsidRPr="00B5542F">
        <w:rPr>
          <w:sz w:val="24"/>
          <w:szCs w:val="24"/>
        </w:rPr>
        <w:t xml:space="preserve"> </w:t>
      </w:r>
    </w:p>
    <w:p w14:paraId="5D606D09" w14:textId="77777777" w:rsidR="00735AAC" w:rsidRPr="0049644F" w:rsidRDefault="00A97D28" w:rsidP="0049644F">
      <w:pPr>
        <w:pStyle w:val="ListParagraph"/>
        <w:numPr>
          <w:ilvl w:val="0"/>
          <w:numId w:val="7"/>
        </w:numPr>
        <w:spacing w:line="360" w:lineRule="auto"/>
        <w:rPr>
          <w:sz w:val="28"/>
          <w:szCs w:val="28"/>
        </w:rPr>
      </w:pPr>
      <w:hyperlink r:id="rId14" w:history="1">
        <w:r w:rsidR="00735AAC" w:rsidRPr="00B5542F">
          <w:rPr>
            <w:rStyle w:val="Hyperlink"/>
            <w:sz w:val="24"/>
            <w:szCs w:val="24"/>
          </w:rPr>
          <w:t>Advice Notices</w:t>
        </w:r>
      </w:hyperlink>
      <w:r w:rsidR="00735AAC" w:rsidRPr="0049644F">
        <w:rPr>
          <w:sz w:val="28"/>
          <w:szCs w:val="28"/>
        </w:rPr>
        <w:t xml:space="preserve"> </w:t>
      </w:r>
    </w:p>
    <w:p w14:paraId="5743DF84" w14:textId="77777777" w:rsidR="0049644F" w:rsidRPr="0049644F" w:rsidRDefault="0049644F" w:rsidP="0049644F">
      <w:pPr>
        <w:pStyle w:val="NoSpacing"/>
      </w:pPr>
    </w:p>
    <w:p w14:paraId="61E29E59" w14:textId="77777777" w:rsidR="004D1015" w:rsidRPr="0049644F" w:rsidRDefault="004D1015" w:rsidP="0049644F">
      <w:pPr>
        <w:spacing w:after="0" w:line="360" w:lineRule="auto"/>
        <w:rPr>
          <w:b/>
          <w:bCs/>
          <w:sz w:val="24"/>
          <w:szCs w:val="24"/>
        </w:rPr>
      </w:pPr>
      <w:r w:rsidRPr="0049644F">
        <w:rPr>
          <w:b/>
          <w:bCs/>
          <w:sz w:val="24"/>
          <w:szCs w:val="24"/>
        </w:rPr>
        <w:t>Updating Address</w:t>
      </w:r>
      <w:r w:rsidR="0050449D" w:rsidRPr="0049644F">
        <w:rPr>
          <w:b/>
          <w:bCs/>
          <w:sz w:val="24"/>
          <w:szCs w:val="24"/>
        </w:rPr>
        <w:t>’s Out of Borough</w:t>
      </w:r>
    </w:p>
    <w:p w14:paraId="4DE19C8A" w14:textId="77777777" w:rsidR="00F70E6C" w:rsidRPr="0049644F" w:rsidRDefault="00BA0D88" w:rsidP="0049644F">
      <w:pPr>
        <w:spacing w:after="0" w:line="360" w:lineRule="auto"/>
        <w:rPr>
          <w:sz w:val="24"/>
          <w:szCs w:val="24"/>
        </w:rPr>
      </w:pPr>
      <w:r w:rsidRPr="0049644F">
        <w:rPr>
          <w:sz w:val="24"/>
          <w:szCs w:val="24"/>
        </w:rPr>
        <w:t xml:space="preserve">Most </w:t>
      </w:r>
      <w:r w:rsidR="000411E9" w:rsidRPr="0049644F">
        <w:rPr>
          <w:sz w:val="24"/>
          <w:szCs w:val="24"/>
        </w:rPr>
        <w:t>addresses</w:t>
      </w:r>
      <w:r w:rsidRPr="0049644F">
        <w:rPr>
          <w:sz w:val="24"/>
          <w:szCs w:val="24"/>
        </w:rPr>
        <w:t xml:space="preserve"> within the Borough of Enfield are </w:t>
      </w:r>
      <w:r w:rsidR="00B51A8A" w:rsidRPr="0049644F">
        <w:rPr>
          <w:sz w:val="24"/>
          <w:szCs w:val="24"/>
        </w:rPr>
        <w:t>on CVYJ</w:t>
      </w:r>
      <w:r w:rsidR="00031377" w:rsidRPr="0049644F">
        <w:rPr>
          <w:sz w:val="24"/>
          <w:szCs w:val="24"/>
        </w:rPr>
        <w:t>, however there are some new builds always being developed and out of area address that are not in the system. These can be</w:t>
      </w:r>
      <w:r w:rsidR="00624C2F" w:rsidRPr="0049644F">
        <w:rPr>
          <w:sz w:val="24"/>
          <w:szCs w:val="24"/>
        </w:rPr>
        <w:t xml:space="preserve"> added to the address book by following the below guidance – alternatively if you do not feel confident in this you can email the court team with the details.</w:t>
      </w:r>
    </w:p>
    <w:p w14:paraId="633F3CA9" w14:textId="1CEC620D" w:rsidR="00624C2F" w:rsidRPr="0049644F" w:rsidRDefault="00A97D28" w:rsidP="0049644F">
      <w:pPr>
        <w:pStyle w:val="ListParagraph"/>
        <w:numPr>
          <w:ilvl w:val="0"/>
          <w:numId w:val="5"/>
        </w:numPr>
        <w:spacing w:after="0" w:line="360" w:lineRule="auto"/>
        <w:rPr>
          <w:sz w:val="24"/>
          <w:szCs w:val="24"/>
        </w:rPr>
      </w:pPr>
      <w:hyperlink r:id="rId15" w:history="1">
        <w:r w:rsidR="006A0487" w:rsidRPr="008B0E4F">
          <w:rPr>
            <w:rStyle w:val="Hyperlink"/>
            <w:sz w:val="24"/>
            <w:szCs w:val="24"/>
          </w:rPr>
          <w:t xml:space="preserve">Updating Address’s </w:t>
        </w:r>
        <w:r w:rsidR="008B3111" w:rsidRPr="008B0E4F">
          <w:rPr>
            <w:rStyle w:val="Hyperlink"/>
            <w:sz w:val="24"/>
            <w:szCs w:val="24"/>
          </w:rPr>
          <w:t>Guidance</w:t>
        </w:r>
      </w:hyperlink>
    </w:p>
    <w:p w14:paraId="0C071A21" w14:textId="77777777" w:rsidR="006A4B7B" w:rsidRDefault="006A4B7B" w:rsidP="0049644F">
      <w:pPr>
        <w:pStyle w:val="NoSpacing"/>
      </w:pPr>
    </w:p>
    <w:p w14:paraId="07822BB3" w14:textId="77777777" w:rsidR="00B5542F" w:rsidRDefault="00B5542F" w:rsidP="0049644F">
      <w:pPr>
        <w:pStyle w:val="NoSpacing"/>
      </w:pPr>
    </w:p>
    <w:p w14:paraId="27D31EFC" w14:textId="77777777" w:rsidR="00A71254" w:rsidRPr="00FB4AC9" w:rsidRDefault="0030668A" w:rsidP="0049644F">
      <w:pPr>
        <w:spacing w:after="0" w:line="360" w:lineRule="auto"/>
        <w:rPr>
          <w:b/>
          <w:bCs/>
          <w:sz w:val="24"/>
          <w:szCs w:val="24"/>
        </w:rPr>
      </w:pPr>
      <w:r w:rsidRPr="00FB4AC9">
        <w:rPr>
          <w:b/>
          <w:bCs/>
          <w:sz w:val="24"/>
          <w:szCs w:val="24"/>
        </w:rPr>
        <w:t>Cap Area Recording</w:t>
      </w:r>
    </w:p>
    <w:p w14:paraId="695882C9" w14:textId="77777777" w:rsidR="00A71254" w:rsidRDefault="0030668A" w:rsidP="0049644F">
      <w:pPr>
        <w:spacing w:after="0" w:line="360" w:lineRule="auto"/>
        <w:rPr>
          <w:sz w:val="24"/>
          <w:szCs w:val="24"/>
        </w:rPr>
      </w:pPr>
      <w:r>
        <w:rPr>
          <w:sz w:val="24"/>
          <w:szCs w:val="24"/>
        </w:rPr>
        <w:t>The borough is divided into 4 cap areas</w:t>
      </w:r>
      <w:r w:rsidR="00746EDA">
        <w:rPr>
          <w:sz w:val="24"/>
          <w:szCs w:val="24"/>
        </w:rPr>
        <w:t>, information is gathered by cap area.</w:t>
      </w:r>
    </w:p>
    <w:p w14:paraId="039E3FAD" w14:textId="77777777" w:rsidR="003E3984" w:rsidRPr="00FB4AC9" w:rsidRDefault="00A97D28" w:rsidP="0049644F">
      <w:pPr>
        <w:pStyle w:val="ListParagraph"/>
        <w:numPr>
          <w:ilvl w:val="0"/>
          <w:numId w:val="5"/>
        </w:numPr>
        <w:spacing w:after="0" w:line="360" w:lineRule="auto"/>
        <w:rPr>
          <w:rStyle w:val="Hyperlink"/>
          <w:color w:val="auto"/>
          <w:sz w:val="24"/>
          <w:szCs w:val="24"/>
          <w:u w:val="none"/>
        </w:rPr>
      </w:pPr>
      <w:hyperlink r:id="rId16" w:history="1">
        <w:r w:rsidR="00746EDA" w:rsidRPr="00746EDA">
          <w:rPr>
            <w:rStyle w:val="Hyperlink"/>
            <w:sz w:val="24"/>
            <w:szCs w:val="24"/>
          </w:rPr>
          <w:t>Area Recording</w:t>
        </w:r>
      </w:hyperlink>
    </w:p>
    <w:p w14:paraId="68FD7D7A" w14:textId="2FA6D227" w:rsidR="00FB4AC9" w:rsidRDefault="00FB4AC9" w:rsidP="00FB4AC9">
      <w:pPr>
        <w:pStyle w:val="ListParagraph"/>
        <w:spacing w:after="0" w:line="360" w:lineRule="auto"/>
        <w:rPr>
          <w:sz w:val="24"/>
          <w:szCs w:val="24"/>
        </w:rPr>
      </w:pPr>
    </w:p>
    <w:p w14:paraId="2DD8E83A" w14:textId="7551CC8A" w:rsidR="0073704C" w:rsidRDefault="0073704C" w:rsidP="00FB4AC9">
      <w:pPr>
        <w:pStyle w:val="ListParagraph"/>
        <w:spacing w:after="0" w:line="360" w:lineRule="auto"/>
        <w:rPr>
          <w:sz w:val="24"/>
          <w:szCs w:val="24"/>
        </w:rPr>
      </w:pPr>
    </w:p>
    <w:p w14:paraId="5E20B14F" w14:textId="77777777" w:rsidR="0073704C" w:rsidRDefault="0073704C" w:rsidP="00FB4AC9">
      <w:pPr>
        <w:pStyle w:val="ListParagraph"/>
        <w:spacing w:after="0" w:line="360" w:lineRule="auto"/>
        <w:rPr>
          <w:sz w:val="24"/>
          <w:szCs w:val="24"/>
        </w:rPr>
      </w:pPr>
    </w:p>
    <w:p w14:paraId="5FC3A2E9" w14:textId="77777777" w:rsidR="00865EF4" w:rsidRDefault="00865EF4" w:rsidP="00FB4AC9">
      <w:pPr>
        <w:pStyle w:val="ListParagraph"/>
        <w:spacing w:after="0" w:line="360" w:lineRule="auto"/>
        <w:rPr>
          <w:sz w:val="24"/>
          <w:szCs w:val="24"/>
        </w:rPr>
      </w:pPr>
    </w:p>
    <w:p w14:paraId="6F4DAC91" w14:textId="77777777" w:rsidR="005447AB" w:rsidRPr="00FB4AC9" w:rsidRDefault="005447AB" w:rsidP="0049644F">
      <w:pPr>
        <w:spacing w:after="0" w:line="360" w:lineRule="auto"/>
        <w:rPr>
          <w:b/>
          <w:bCs/>
          <w:sz w:val="24"/>
          <w:szCs w:val="24"/>
        </w:rPr>
      </w:pPr>
      <w:r w:rsidRPr="00FB4AC9">
        <w:rPr>
          <w:b/>
          <w:bCs/>
          <w:sz w:val="24"/>
          <w:szCs w:val="24"/>
        </w:rPr>
        <w:t>Event Characteristics</w:t>
      </w:r>
    </w:p>
    <w:p w14:paraId="11E23469" w14:textId="77777777" w:rsidR="008D13CA" w:rsidRDefault="008B3111" w:rsidP="0049644F">
      <w:pPr>
        <w:spacing w:after="0" w:line="360" w:lineRule="auto"/>
        <w:rPr>
          <w:sz w:val="24"/>
          <w:szCs w:val="24"/>
        </w:rPr>
      </w:pPr>
      <w:r w:rsidRPr="00657B5F">
        <w:rPr>
          <w:sz w:val="24"/>
          <w:szCs w:val="24"/>
        </w:rPr>
        <w:t xml:space="preserve">Event </w:t>
      </w:r>
      <w:r w:rsidR="00657B5F" w:rsidRPr="00657B5F">
        <w:rPr>
          <w:sz w:val="24"/>
          <w:szCs w:val="24"/>
        </w:rPr>
        <w:t>characteristics</w:t>
      </w:r>
      <w:r w:rsidR="00615A34">
        <w:rPr>
          <w:sz w:val="24"/>
          <w:szCs w:val="24"/>
        </w:rPr>
        <w:t xml:space="preserve"> are recorded under the </w:t>
      </w:r>
      <w:r w:rsidR="00EC4FD9">
        <w:rPr>
          <w:sz w:val="24"/>
          <w:szCs w:val="24"/>
        </w:rPr>
        <w:t>detail’s</w:t>
      </w:r>
      <w:r w:rsidR="00615A34">
        <w:rPr>
          <w:sz w:val="24"/>
          <w:szCs w:val="24"/>
        </w:rPr>
        <w:t xml:space="preserve"> region off CVYJ </w:t>
      </w:r>
      <w:r w:rsidR="00A8410B">
        <w:rPr>
          <w:sz w:val="24"/>
          <w:szCs w:val="24"/>
        </w:rPr>
        <w:t>–</w:t>
      </w:r>
      <w:r w:rsidR="00615A34">
        <w:rPr>
          <w:sz w:val="24"/>
          <w:szCs w:val="24"/>
        </w:rPr>
        <w:t xml:space="preserve"> </w:t>
      </w:r>
      <w:r w:rsidR="00A8410B">
        <w:rPr>
          <w:sz w:val="24"/>
          <w:szCs w:val="24"/>
        </w:rPr>
        <w:t xml:space="preserve">these event </w:t>
      </w:r>
      <w:r w:rsidR="00617D49">
        <w:rPr>
          <w:sz w:val="24"/>
          <w:szCs w:val="24"/>
        </w:rPr>
        <w:t>characteristics</w:t>
      </w:r>
      <w:r w:rsidR="00A8410B">
        <w:rPr>
          <w:sz w:val="24"/>
          <w:szCs w:val="24"/>
        </w:rPr>
        <w:t xml:space="preserve"> </w:t>
      </w:r>
      <w:r w:rsidR="006C2595">
        <w:rPr>
          <w:sz w:val="24"/>
          <w:szCs w:val="24"/>
        </w:rPr>
        <w:t xml:space="preserve">trigger </w:t>
      </w:r>
      <w:r w:rsidR="00860506">
        <w:rPr>
          <w:sz w:val="24"/>
          <w:szCs w:val="24"/>
        </w:rPr>
        <w:t xml:space="preserve">the Icons </w:t>
      </w:r>
      <w:r w:rsidR="00980F98">
        <w:rPr>
          <w:sz w:val="24"/>
          <w:szCs w:val="24"/>
        </w:rPr>
        <w:t>for any Risk, Vulnerability or Local Identified</w:t>
      </w:r>
      <w:r w:rsidR="008D13CA">
        <w:rPr>
          <w:sz w:val="24"/>
          <w:szCs w:val="24"/>
        </w:rPr>
        <w:t>. Below is the list of characteristics and the icons that they trigger:</w:t>
      </w:r>
    </w:p>
    <w:p w14:paraId="2E014BD4" w14:textId="77777777" w:rsidR="00F70E6C" w:rsidRPr="008B4B4F" w:rsidRDefault="00A97D28" w:rsidP="0049644F">
      <w:pPr>
        <w:pStyle w:val="ListParagraph"/>
        <w:numPr>
          <w:ilvl w:val="0"/>
          <w:numId w:val="5"/>
        </w:numPr>
        <w:spacing w:after="0" w:line="360" w:lineRule="auto"/>
        <w:rPr>
          <w:sz w:val="24"/>
          <w:szCs w:val="24"/>
        </w:rPr>
      </w:pPr>
      <w:hyperlink r:id="rId17" w:history="1">
        <w:r w:rsidR="00B97D7C" w:rsidRPr="00B97D7C">
          <w:rPr>
            <w:rStyle w:val="Hyperlink"/>
            <w:sz w:val="24"/>
            <w:szCs w:val="24"/>
          </w:rPr>
          <w:t>Event Characteristic List</w:t>
        </w:r>
      </w:hyperlink>
    </w:p>
    <w:p w14:paraId="02C6D9E3" w14:textId="77777777" w:rsidR="003E3984" w:rsidRPr="00FB4AC9" w:rsidRDefault="003E3984" w:rsidP="00FB4AC9">
      <w:pPr>
        <w:pStyle w:val="NoSpacing"/>
      </w:pPr>
    </w:p>
    <w:p w14:paraId="21A19316" w14:textId="77777777" w:rsidR="0050449D" w:rsidRPr="00865EF4" w:rsidRDefault="00292173" w:rsidP="0049644F">
      <w:pPr>
        <w:spacing w:after="0" w:line="360" w:lineRule="auto"/>
        <w:rPr>
          <w:b/>
          <w:bCs/>
          <w:sz w:val="24"/>
          <w:szCs w:val="24"/>
        </w:rPr>
      </w:pPr>
      <w:r w:rsidRPr="00865EF4">
        <w:rPr>
          <w:b/>
          <w:bCs/>
          <w:sz w:val="24"/>
          <w:szCs w:val="24"/>
        </w:rPr>
        <w:t>Pre-Court</w:t>
      </w:r>
      <w:r w:rsidR="0050449D" w:rsidRPr="00865EF4">
        <w:rPr>
          <w:b/>
          <w:bCs/>
          <w:sz w:val="24"/>
          <w:szCs w:val="24"/>
        </w:rPr>
        <w:t xml:space="preserve"> Screen</w:t>
      </w:r>
    </w:p>
    <w:p w14:paraId="4E94809F" w14:textId="77777777" w:rsidR="0066480C" w:rsidRDefault="00DA2622" w:rsidP="0049644F">
      <w:pPr>
        <w:spacing w:after="0" w:line="360" w:lineRule="auto"/>
        <w:rPr>
          <w:sz w:val="24"/>
          <w:szCs w:val="24"/>
        </w:rPr>
      </w:pPr>
      <w:r>
        <w:rPr>
          <w:sz w:val="24"/>
          <w:szCs w:val="24"/>
        </w:rPr>
        <w:t xml:space="preserve">Pre Court Screen is updated primarily by the court team but the OOCD team need to update </w:t>
      </w:r>
      <w:r w:rsidR="00D16562">
        <w:rPr>
          <w:sz w:val="24"/>
          <w:szCs w:val="24"/>
        </w:rPr>
        <w:t xml:space="preserve">following a Triage outcome by panel or when the YC or YCC is </w:t>
      </w:r>
      <w:r w:rsidR="00722299">
        <w:rPr>
          <w:sz w:val="24"/>
          <w:szCs w:val="24"/>
        </w:rPr>
        <w:t>signed.</w:t>
      </w:r>
    </w:p>
    <w:p w14:paraId="32172523" w14:textId="77777777" w:rsidR="00D20F1D" w:rsidRPr="0049644F" w:rsidRDefault="00A97D28" w:rsidP="0049644F">
      <w:pPr>
        <w:pStyle w:val="ListParagraph"/>
        <w:numPr>
          <w:ilvl w:val="0"/>
          <w:numId w:val="5"/>
        </w:numPr>
        <w:spacing w:after="0" w:line="360" w:lineRule="auto"/>
        <w:rPr>
          <w:sz w:val="24"/>
          <w:szCs w:val="24"/>
          <w:u w:val="single"/>
        </w:rPr>
      </w:pPr>
      <w:hyperlink r:id="rId18" w:history="1">
        <w:r w:rsidR="004E4C7F" w:rsidRPr="0049644F">
          <w:rPr>
            <w:rStyle w:val="Hyperlink"/>
            <w:sz w:val="24"/>
            <w:szCs w:val="24"/>
          </w:rPr>
          <w:t>Pre Court Recording</w:t>
        </w:r>
      </w:hyperlink>
    </w:p>
    <w:p w14:paraId="3CF86D3B" w14:textId="77777777" w:rsidR="003D424A" w:rsidRDefault="003D424A" w:rsidP="00FB4AC9">
      <w:pPr>
        <w:pStyle w:val="NoSpacing"/>
      </w:pPr>
    </w:p>
    <w:p w14:paraId="21834F25" w14:textId="77777777" w:rsidR="00842889" w:rsidRPr="00FB4AC9" w:rsidRDefault="00842889" w:rsidP="0049644F">
      <w:pPr>
        <w:spacing w:after="0" w:line="360" w:lineRule="auto"/>
        <w:rPr>
          <w:b/>
          <w:bCs/>
          <w:sz w:val="24"/>
          <w:szCs w:val="24"/>
        </w:rPr>
      </w:pPr>
      <w:r w:rsidRPr="00FB4AC9">
        <w:rPr>
          <w:b/>
          <w:bCs/>
          <w:sz w:val="24"/>
          <w:szCs w:val="24"/>
        </w:rPr>
        <w:t>Referral Screen</w:t>
      </w:r>
    </w:p>
    <w:p w14:paraId="458008B2" w14:textId="77777777" w:rsidR="00842889" w:rsidRDefault="00A44B7A" w:rsidP="0049644F">
      <w:pPr>
        <w:spacing w:after="0" w:line="360" w:lineRule="auto"/>
        <w:rPr>
          <w:sz w:val="24"/>
          <w:szCs w:val="24"/>
        </w:rPr>
      </w:pPr>
      <w:r>
        <w:rPr>
          <w:sz w:val="24"/>
          <w:szCs w:val="24"/>
        </w:rPr>
        <w:t xml:space="preserve">Referrals </w:t>
      </w:r>
      <w:r w:rsidR="00A4245B">
        <w:rPr>
          <w:sz w:val="24"/>
          <w:szCs w:val="24"/>
        </w:rPr>
        <w:t>are usually triggered through the asset plus</w:t>
      </w:r>
      <w:r w:rsidR="001131E9">
        <w:rPr>
          <w:sz w:val="24"/>
          <w:szCs w:val="24"/>
        </w:rPr>
        <w:t xml:space="preserve"> flags for action section. Case Workers and specialists have a responsibility to ensure that these are completed and updated.</w:t>
      </w:r>
      <w:r w:rsidR="000B06E9">
        <w:rPr>
          <w:sz w:val="24"/>
          <w:szCs w:val="24"/>
        </w:rPr>
        <w:t xml:space="preserve"> </w:t>
      </w:r>
      <w:r w:rsidR="000D6613">
        <w:rPr>
          <w:sz w:val="24"/>
          <w:szCs w:val="24"/>
        </w:rPr>
        <w:t>Further information can be found under the referral guidance document.</w:t>
      </w:r>
    </w:p>
    <w:p w14:paraId="5BDA6EBA" w14:textId="77777777" w:rsidR="005904F2" w:rsidRDefault="00A97D28" w:rsidP="0049644F">
      <w:pPr>
        <w:pStyle w:val="ListParagraph"/>
        <w:numPr>
          <w:ilvl w:val="0"/>
          <w:numId w:val="5"/>
        </w:numPr>
        <w:spacing w:after="0" w:line="360" w:lineRule="auto"/>
        <w:rPr>
          <w:sz w:val="24"/>
          <w:szCs w:val="24"/>
        </w:rPr>
      </w:pPr>
      <w:hyperlink r:id="rId19" w:history="1">
        <w:r w:rsidR="000B06E9" w:rsidRPr="000B06E9">
          <w:rPr>
            <w:rStyle w:val="Hyperlink"/>
            <w:sz w:val="24"/>
            <w:szCs w:val="24"/>
          </w:rPr>
          <w:t>Referral Guidance</w:t>
        </w:r>
      </w:hyperlink>
    </w:p>
    <w:p w14:paraId="65D6BC25" w14:textId="77777777" w:rsidR="000B06E9" w:rsidRPr="000B06E9" w:rsidRDefault="000B06E9" w:rsidP="000B06E9">
      <w:pPr>
        <w:spacing w:after="0"/>
        <w:rPr>
          <w:sz w:val="24"/>
          <w:szCs w:val="24"/>
        </w:rPr>
      </w:pPr>
    </w:p>
    <w:p w14:paraId="79FCCAD4" w14:textId="77777777" w:rsidR="00483A7C" w:rsidRPr="00FB4AC9" w:rsidRDefault="00483A7C" w:rsidP="0049644F">
      <w:pPr>
        <w:spacing w:after="0" w:line="360" w:lineRule="auto"/>
        <w:rPr>
          <w:b/>
          <w:bCs/>
          <w:sz w:val="24"/>
          <w:szCs w:val="24"/>
        </w:rPr>
      </w:pPr>
      <w:r w:rsidRPr="00FB4AC9">
        <w:rPr>
          <w:b/>
          <w:bCs/>
          <w:sz w:val="24"/>
          <w:szCs w:val="24"/>
        </w:rPr>
        <w:t xml:space="preserve">Asset Plus </w:t>
      </w:r>
    </w:p>
    <w:p w14:paraId="71FE1CBA" w14:textId="77777777" w:rsidR="001D4156" w:rsidRDefault="00483A7C" w:rsidP="0049644F">
      <w:pPr>
        <w:spacing w:after="0" w:line="360" w:lineRule="auto"/>
        <w:rPr>
          <w:sz w:val="24"/>
          <w:szCs w:val="24"/>
        </w:rPr>
      </w:pPr>
      <w:r w:rsidRPr="00483A7C">
        <w:rPr>
          <w:sz w:val="24"/>
          <w:szCs w:val="24"/>
        </w:rPr>
        <w:t xml:space="preserve">There </w:t>
      </w:r>
      <w:r>
        <w:rPr>
          <w:sz w:val="24"/>
          <w:szCs w:val="24"/>
        </w:rPr>
        <w:t xml:space="preserve">are 2 documents to </w:t>
      </w:r>
      <w:r w:rsidR="009361AD">
        <w:rPr>
          <w:sz w:val="24"/>
          <w:szCs w:val="24"/>
        </w:rPr>
        <w:t>assist with recording in this section</w:t>
      </w:r>
      <w:r w:rsidR="001D4156">
        <w:rPr>
          <w:sz w:val="24"/>
          <w:szCs w:val="24"/>
        </w:rPr>
        <w:t xml:space="preserve"> provided by CACI and YJB.</w:t>
      </w:r>
    </w:p>
    <w:p w14:paraId="3CA0F332" w14:textId="77777777" w:rsidR="001D4156" w:rsidRDefault="00A97D28" w:rsidP="0049644F">
      <w:pPr>
        <w:pStyle w:val="ListParagraph"/>
        <w:numPr>
          <w:ilvl w:val="0"/>
          <w:numId w:val="5"/>
        </w:numPr>
        <w:spacing w:after="0" w:line="360" w:lineRule="auto"/>
        <w:rPr>
          <w:sz w:val="24"/>
          <w:szCs w:val="24"/>
        </w:rPr>
      </w:pPr>
      <w:hyperlink r:id="rId20" w:history="1">
        <w:r w:rsidR="001D4156" w:rsidRPr="00AB2EBD">
          <w:rPr>
            <w:rStyle w:val="Hyperlink"/>
            <w:sz w:val="24"/>
            <w:szCs w:val="24"/>
          </w:rPr>
          <w:t>YJB Assetplus Guidance</w:t>
        </w:r>
      </w:hyperlink>
    </w:p>
    <w:p w14:paraId="059EA719" w14:textId="77777777" w:rsidR="001D4156" w:rsidRPr="001D4156" w:rsidRDefault="00A97D28" w:rsidP="0049644F">
      <w:pPr>
        <w:pStyle w:val="ListParagraph"/>
        <w:numPr>
          <w:ilvl w:val="0"/>
          <w:numId w:val="5"/>
        </w:numPr>
        <w:spacing w:after="0" w:line="360" w:lineRule="auto"/>
        <w:rPr>
          <w:sz w:val="24"/>
          <w:szCs w:val="24"/>
        </w:rPr>
      </w:pPr>
      <w:hyperlink r:id="rId21" w:history="1">
        <w:r w:rsidR="001D4156" w:rsidRPr="00AB2EBD">
          <w:rPr>
            <w:rStyle w:val="Hyperlink"/>
            <w:sz w:val="24"/>
            <w:szCs w:val="24"/>
          </w:rPr>
          <w:t>CACI Assetplus Guidance</w:t>
        </w:r>
      </w:hyperlink>
    </w:p>
    <w:p w14:paraId="327D2D12" w14:textId="77777777" w:rsidR="00483A7C" w:rsidRPr="00483A7C" w:rsidRDefault="009361AD" w:rsidP="00483A7C">
      <w:pPr>
        <w:spacing w:after="0"/>
        <w:rPr>
          <w:sz w:val="24"/>
          <w:szCs w:val="24"/>
        </w:rPr>
      </w:pPr>
      <w:r>
        <w:rPr>
          <w:sz w:val="24"/>
          <w:szCs w:val="24"/>
        </w:rPr>
        <w:t xml:space="preserve"> </w:t>
      </w:r>
    </w:p>
    <w:p w14:paraId="0736CDDB" w14:textId="77777777" w:rsidR="000C7E8C" w:rsidRPr="00FB4AC9" w:rsidRDefault="000C7E8C" w:rsidP="003E3984">
      <w:pPr>
        <w:spacing w:after="0" w:line="360" w:lineRule="auto"/>
        <w:rPr>
          <w:b/>
          <w:bCs/>
          <w:sz w:val="24"/>
          <w:szCs w:val="24"/>
        </w:rPr>
      </w:pPr>
      <w:r w:rsidRPr="00FB4AC9">
        <w:rPr>
          <w:b/>
          <w:bCs/>
          <w:sz w:val="24"/>
          <w:szCs w:val="24"/>
        </w:rPr>
        <w:t>Contacts</w:t>
      </w:r>
    </w:p>
    <w:p w14:paraId="5C83F484" w14:textId="77777777" w:rsidR="00DC5C6C" w:rsidRPr="00DC5C6C" w:rsidRDefault="00A94073" w:rsidP="003E3984">
      <w:pPr>
        <w:spacing w:after="0" w:line="360" w:lineRule="auto"/>
        <w:rPr>
          <w:sz w:val="24"/>
          <w:szCs w:val="24"/>
        </w:rPr>
      </w:pPr>
      <w:r>
        <w:rPr>
          <w:sz w:val="24"/>
          <w:szCs w:val="24"/>
        </w:rPr>
        <w:t xml:space="preserve">There is specific </w:t>
      </w:r>
      <w:r w:rsidR="005E7266">
        <w:rPr>
          <w:sz w:val="24"/>
          <w:szCs w:val="24"/>
        </w:rPr>
        <w:t xml:space="preserve">options </w:t>
      </w:r>
      <w:r w:rsidR="00D10388">
        <w:rPr>
          <w:sz w:val="24"/>
          <w:szCs w:val="24"/>
        </w:rPr>
        <w:t xml:space="preserve">that are required to be used for specific contacts these </w:t>
      </w:r>
      <w:r w:rsidR="00B57BC4">
        <w:rPr>
          <w:sz w:val="24"/>
          <w:szCs w:val="24"/>
        </w:rPr>
        <w:t xml:space="preserve">are listed in the codes – contact document. There is also some guidance on amending workers, scheduling </w:t>
      </w:r>
      <w:r w:rsidR="00F22657">
        <w:rPr>
          <w:sz w:val="24"/>
          <w:szCs w:val="24"/>
        </w:rPr>
        <w:t xml:space="preserve">appointments in </w:t>
      </w:r>
      <w:r w:rsidR="0049644F">
        <w:rPr>
          <w:sz w:val="24"/>
          <w:szCs w:val="24"/>
        </w:rPr>
        <w:t>t</w:t>
      </w:r>
      <w:r w:rsidR="00F22657">
        <w:rPr>
          <w:sz w:val="24"/>
          <w:szCs w:val="24"/>
        </w:rPr>
        <w:t>he contact recording document</w:t>
      </w:r>
      <w:r w:rsidR="00865EF4">
        <w:rPr>
          <w:sz w:val="24"/>
          <w:szCs w:val="24"/>
        </w:rPr>
        <w:t>.</w:t>
      </w:r>
    </w:p>
    <w:p w14:paraId="4D48615E" w14:textId="77777777" w:rsidR="00E24465" w:rsidRPr="007317BB" w:rsidRDefault="00A97D28" w:rsidP="003E3984">
      <w:pPr>
        <w:pStyle w:val="ListParagraph"/>
        <w:numPr>
          <w:ilvl w:val="0"/>
          <w:numId w:val="5"/>
        </w:numPr>
        <w:spacing w:after="0" w:line="360" w:lineRule="auto"/>
        <w:rPr>
          <w:sz w:val="24"/>
          <w:szCs w:val="24"/>
        </w:rPr>
      </w:pPr>
      <w:hyperlink r:id="rId22" w:history="1">
        <w:r w:rsidR="00843C02" w:rsidRPr="00F22657">
          <w:rPr>
            <w:rStyle w:val="Hyperlink"/>
            <w:sz w:val="24"/>
            <w:szCs w:val="24"/>
          </w:rPr>
          <w:t>Contact Recording</w:t>
        </w:r>
      </w:hyperlink>
    </w:p>
    <w:p w14:paraId="6CCC1ED3" w14:textId="77777777" w:rsidR="00843C02" w:rsidRDefault="00A97D28" w:rsidP="003E3984">
      <w:pPr>
        <w:pStyle w:val="ListParagraph"/>
        <w:numPr>
          <w:ilvl w:val="0"/>
          <w:numId w:val="5"/>
        </w:numPr>
        <w:spacing w:after="0" w:line="360" w:lineRule="auto"/>
        <w:rPr>
          <w:sz w:val="24"/>
          <w:szCs w:val="24"/>
        </w:rPr>
      </w:pPr>
      <w:hyperlink r:id="rId23" w:history="1">
        <w:r w:rsidR="007317BB" w:rsidRPr="00F22657">
          <w:rPr>
            <w:rStyle w:val="Hyperlink"/>
            <w:sz w:val="24"/>
            <w:szCs w:val="24"/>
          </w:rPr>
          <w:t>Codes – Contact</w:t>
        </w:r>
      </w:hyperlink>
    </w:p>
    <w:p w14:paraId="6DC77006" w14:textId="77777777" w:rsidR="00AE18EB" w:rsidRDefault="00AE18EB" w:rsidP="00865EF4">
      <w:pPr>
        <w:pStyle w:val="NoSpacing"/>
      </w:pPr>
    </w:p>
    <w:p w14:paraId="17217B43" w14:textId="77777777" w:rsidR="003C46C4" w:rsidRPr="00865EF4" w:rsidRDefault="003C46C4" w:rsidP="003E3984">
      <w:pPr>
        <w:spacing w:after="0" w:line="360" w:lineRule="auto"/>
        <w:rPr>
          <w:b/>
          <w:bCs/>
          <w:sz w:val="24"/>
          <w:szCs w:val="24"/>
        </w:rPr>
      </w:pPr>
      <w:r w:rsidRPr="00865EF4">
        <w:rPr>
          <w:b/>
          <w:bCs/>
          <w:sz w:val="24"/>
          <w:szCs w:val="24"/>
        </w:rPr>
        <w:t>Enforcement</w:t>
      </w:r>
    </w:p>
    <w:p w14:paraId="7A826E29" w14:textId="77777777" w:rsidR="003C46C4" w:rsidRPr="00DC5C6C" w:rsidRDefault="003C46C4" w:rsidP="003E3984">
      <w:pPr>
        <w:spacing w:after="0" w:line="360" w:lineRule="auto"/>
        <w:rPr>
          <w:sz w:val="24"/>
          <w:szCs w:val="24"/>
        </w:rPr>
      </w:pPr>
      <w:r>
        <w:rPr>
          <w:sz w:val="24"/>
          <w:szCs w:val="24"/>
        </w:rPr>
        <w:t xml:space="preserve">There </w:t>
      </w:r>
      <w:r w:rsidR="00E760B2">
        <w:rPr>
          <w:sz w:val="24"/>
          <w:szCs w:val="24"/>
        </w:rPr>
        <w:t xml:space="preserve">are several documents to assist with the recording of enforcement. </w:t>
      </w:r>
      <w:r w:rsidR="00EF32A6">
        <w:rPr>
          <w:sz w:val="24"/>
          <w:szCs w:val="24"/>
        </w:rPr>
        <w:t>There are different processes depending on the order the YP is on.</w:t>
      </w:r>
      <w:r w:rsidR="00E26B99">
        <w:rPr>
          <w:sz w:val="24"/>
          <w:szCs w:val="24"/>
        </w:rPr>
        <w:t xml:space="preserve"> </w:t>
      </w:r>
    </w:p>
    <w:p w14:paraId="78C91D44" w14:textId="77777777" w:rsidR="003C46C4" w:rsidRPr="007317BB" w:rsidRDefault="00A97D28" w:rsidP="003E3984">
      <w:pPr>
        <w:pStyle w:val="ListParagraph"/>
        <w:numPr>
          <w:ilvl w:val="0"/>
          <w:numId w:val="5"/>
        </w:numPr>
        <w:spacing w:after="0" w:line="360" w:lineRule="auto"/>
        <w:rPr>
          <w:sz w:val="24"/>
          <w:szCs w:val="24"/>
        </w:rPr>
      </w:pPr>
      <w:hyperlink r:id="rId24" w:history="1">
        <w:r w:rsidR="00316C60" w:rsidRPr="004D3208">
          <w:rPr>
            <w:rStyle w:val="Hyperlink"/>
            <w:sz w:val="24"/>
            <w:szCs w:val="24"/>
          </w:rPr>
          <w:t xml:space="preserve">Enforcement </w:t>
        </w:r>
        <w:r w:rsidR="004D3208" w:rsidRPr="004D3208">
          <w:rPr>
            <w:rStyle w:val="Hyperlink"/>
            <w:sz w:val="24"/>
            <w:szCs w:val="24"/>
          </w:rPr>
          <w:t>Recording</w:t>
        </w:r>
      </w:hyperlink>
    </w:p>
    <w:p w14:paraId="5674BC01" w14:textId="77777777" w:rsidR="00E24465" w:rsidRPr="00F20B1B" w:rsidRDefault="00E24465" w:rsidP="003E3984">
      <w:pPr>
        <w:spacing w:after="0" w:line="360" w:lineRule="auto"/>
        <w:rPr>
          <w:b/>
          <w:bCs/>
          <w:sz w:val="24"/>
          <w:szCs w:val="24"/>
        </w:rPr>
      </w:pPr>
      <w:r w:rsidRPr="00F20B1B">
        <w:rPr>
          <w:b/>
          <w:bCs/>
          <w:sz w:val="24"/>
          <w:szCs w:val="24"/>
        </w:rPr>
        <w:t>Key Process</w:t>
      </w:r>
      <w:r w:rsidR="00980CC8" w:rsidRPr="00F20B1B">
        <w:rPr>
          <w:b/>
          <w:bCs/>
          <w:sz w:val="24"/>
          <w:szCs w:val="24"/>
        </w:rPr>
        <w:t xml:space="preserve"> </w:t>
      </w:r>
      <w:r w:rsidR="006C301B" w:rsidRPr="00F20B1B">
        <w:rPr>
          <w:b/>
          <w:bCs/>
          <w:sz w:val="24"/>
          <w:szCs w:val="24"/>
        </w:rPr>
        <w:t>(Intervention Region)</w:t>
      </w:r>
    </w:p>
    <w:p w14:paraId="575D4768" w14:textId="77777777" w:rsidR="00AB2EBD" w:rsidRDefault="00AB2EBD" w:rsidP="003E3984">
      <w:pPr>
        <w:spacing w:after="0" w:line="360" w:lineRule="auto"/>
        <w:rPr>
          <w:sz w:val="24"/>
          <w:szCs w:val="24"/>
        </w:rPr>
      </w:pPr>
      <w:r w:rsidRPr="003061F9">
        <w:rPr>
          <w:sz w:val="24"/>
          <w:szCs w:val="24"/>
        </w:rPr>
        <w:t xml:space="preserve">Key process </w:t>
      </w:r>
      <w:r w:rsidR="007C2DAE" w:rsidRPr="003061F9">
        <w:rPr>
          <w:sz w:val="24"/>
          <w:szCs w:val="24"/>
        </w:rPr>
        <w:t xml:space="preserve">should be completed for specific actions. There is a list of the process available and also guidance on when </w:t>
      </w:r>
      <w:r w:rsidR="003061F9" w:rsidRPr="003061F9">
        <w:rPr>
          <w:sz w:val="24"/>
          <w:szCs w:val="24"/>
        </w:rPr>
        <w:t>to use them.</w:t>
      </w:r>
    </w:p>
    <w:p w14:paraId="308940D7" w14:textId="77777777" w:rsidR="003061F9" w:rsidRDefault="00A97D28" w:rsidP="003E3984">
      <w:pPr>
        <w:pStyle w:val="ListParagraph"/>
        <w:numPr>
          <w:ilvl w:val="0"/>
          <w:numId w:val="6"/>
        </w:numPr>
        <w:spacing w:after="0" w:line="360" w:lineRule="auto"/>
        <w:rPr>
          <w:sz w:val="24"/>
          <w:szCs w:val="24"/>
        </w:rPr>
      </w:pPr>
      <w:hyperlink r:id="rId25" w:history="1">
        <w:r w:rsidR="00D72DF2" w:rsidRPr="00C124E4">
          <w:rPr>
            <w:rStyle w:val="Hyperlink"/>
            <w:sz w:val="24"/>
            <w:szCs w:val="24"/>
          </w:rPr>
          <w:t>Key Process Options</w:t>
        </w:r>
      </w:hyperlink>
    </w:p>
    <w:p w14:paraId="1C894CB4" w14:textId="77777777" w:rsidR="00D72DF2" w:rsidRPr="003061F9" w:rsidRDefault="00A97D28" w:rsidP="003E3984">
      <w:pPr>
        <w:pStyle w:val="ListParagraph"/>
        <w:numPr>
          <w:ilvl w:val="0"/>
          <w:numId w:val="6"/>
        </w:numPr>
        <w:spacing w:after="0" w:line="360" w:lineRule="auto"/>
        <w:rPr>
          <w:sz w:val="24"/>
          <w:szCs w:val="24"/>
        </w:rPr>
      </w:pPr>
      <w:hyperlink r:id="rId26" w:history="1">
        <w:r w:rsidR="00D72DF2" w:rsidRPr="00274BAA">
          <w:rPr>
            <w:rStyle w:val="Hyperlink"/>
            <w:sz w:val="24"/>
            <w:szCs w:val="24"/>
          </w:rPr>
          <w:t xml:space="preserve">Key Process </w:t>
        </w:r>
        <w:r w:rsidR="002F035F" w:rsidRPr="00274BAA">
          <w:rPr>
            <w:rStyle w:val="Hyperlink"/>
            <w:sz w:val="24"/>
            <w:szCs w:val="24"/>
          </w:rPr>
          <w:t>Guidance</w:t>
        </w:r>
      </w:hyperlink>
    </w:p>
    <w:p w14:paraId="5A504BA3" w14:textId="77777777" w:rsidR="001378C1" w:rsidRDefault="001378C1" w:rsidP="001378C1">
      <w:pPr>
        <w:spacing w:after="0"/>
        <w:rPr>
          <w:sz w:val="28"/>
          <w:szCs w:val="28"/>
        </w:rPr>
      </w:pPr>
    </w:p>
    <w:p w14:paraId="55729989" w14:textId="77777777" w:rsidR="003760F1" w:rsidRPr="00184C63" w:rsidRDefault="003760F1" w:rsidP="003E3984">
      <w:pPr>
        <w:spacing w:after="0" w:line="360" w:lineRule="auto"/>
        <w:rPr>
          <w:b/>
          <w:bCs/>
          <w:sz w:val="24"/>
          <w:szCs w:val="24"/>
        </w:rPr>
      </w:pPr>
      <w:r w:rsidRPr="00184C63">
        <w:rPr>
          <w:b/>
          <w:bCs/>
          <w:sz w:val="24"/>
          <w:szCs w:val="24"/>
        </w:rPr>
        <w:t>Education</w:t>
      </w:r>
    </w:p>
    <w:p w14:paraId="2878F723" w14:textId="77777777" w:rsidR="003760F1" w:rsidRDefault="003760F1" w:rsidP="003E3984">
      <w:pPr>
        <w:spacing w:after="0" w:line="360" w:lineRule="auto"/>
        <w:rPr>
          <w:sz w:val="24"/>
          <w:szCs w:val="24"/>
        </w:rPr>
      </w:pPr>
      <w:r>
        <w:rPr>
          <w:sz w:val="24"/>
          <w:szCs w:val="24"/>
        </w:rPr>
        <w:t xml:space="preserve">The education screen is split into different sections depending on if they are at school or if they </w:t>
      </w:r>
      <w:r w:rsidR="0097350A">
        <w:rPr>
          <w:sz w:val="24"/>
          <w:szCs w:val="24"/>
        </w:rPr>
        <w:t>are above school age. The below is guidance on where to record what within this section.</w:t>
      </w:r>
    </w:p>
    <w:p w14:paraId="43ADAF70" w14:textId="77777777" w:rsidR="003208E5" w:rsidRPr="00527B1C" w:rsidRDefault="00A97D28" w:rsidP="003E3984">
      <w:pPr>
        <w:pStyle w:val="ListParagraph"/>
        <w:numPr>
          <w:ilvl w:val="0"/>
          <w:numId w:val="6"/>
        </w:numPr>
        <w:spacing w:after="0" w:line="360" w:lineRule="auto"/>
        <w:rPr>
          <w:sz w:val="28"/>
          <w:szCs w:val="28"/>
        </w:rPr>
      </w:pPr>
      <w:hyperlink r:id="rId27" w:history="1">
        <w:r w:rsidR="0097350A" w:rsidRPr="00527B1C">
          <w:rPr>
            <w:rStyle w:val="Hyperlink"/>
            <w:sz w:val="24"/>
            <w:szCs w:val="24"/>
          </w:rPr>
          <w:t>ETE Screen Guidance</w:t>
        </w:r>
      </w:hyperlink>
      <w:r w:rsidR="0097350A" w:rsidRPr="00527B1C">
        <w:rPr>
          <w:sz w:val="24"/>
          <w:szCs w:val="24"/>
        </w:rPr>
        <w:t xml:space="preserve"> </w:t>
      </w:r>
    </w:p>
    <w:p w14:paraId="79303E97" w14:textId="77777777" w:rsidR="00527B1C" w:rsidRPr="00184C63" w:rsidRDefault="00527B1C" w:rsidP="00527B1C">
      <w:pPr>
        <w:spacing w:after="0"/>
        <w:rPr>
          <w:sz w:val="24"/>
          <w:szCs w:val="24"/>
        </w:rPr>
      </w:pPr>
    </w:p>
    <w:p w14:paraId="4ADE1E11" w14:textId="77777777" w:rsidR="003C46C4" w:rsidRPr="00184C63" w:rsidRDefault="003C46C4" w:rsidP="003E3984">
      <w:pPr>
        <w:spacing w:after="0" w:line="360" w:lineRule="auto"/>
        <w:rPr>
          <w:b/>
          <w:bCs/>
          <w:sz w:val="24"/>
          <w:szCs w:val="24"/>
        </w:rPr>
      </w:pPr>
      <w:r w:rsidRPr="00184C63">
        <w:rPr>
          <w:b/>
          <w:bCs/>
          <w:sz w:val="24"/>
          <w:szCs w:val="24"/>
        </w:rPr>
        <w:t xml:space="preserve">LAC, CIN, CP </w:t>
      </w:r>
    </w:p>
    <w:p w14:paraId="46344BB7" w14:textId="2418047A" w:rsidR="003C46C4" w:rsidRDefault="00CC64D6" w:rsidP="003E3984">
      <w:pPr>
        <w:spacing w:after="0" w:line="360" w:lineRule="auto"/>
        <w:rPr>
          <w:sz w:val="24"/>
          <w:szCs w:val="24"/>
        </w:rPr>
      </w:pPr>
      <w:r>
        <w:rPr>
          <w:sz w:val="24"/>
          <w:szCs w:val="24"/>
        </w:rPr>
        <w:t xml:space="preserve">This information </w:t>
      </w:r>
      <w:r w:rsidR="005D5CE8">
        <w:rPr>
          <w:sz w:val="24"/>
          <w:szCs w:val="24"/>
        </w:rPr>
        <w:t xml:space="preserve">entered will trigger the icons. To ensure that this </w:t>
      </w:r>
      <w:r w:rsidR="00E760B2">
        <w:rPr>
          <w:sz w:val="24"/>
          <w:szCs w:val="24"/>
        </w:rPr>
        <w:t>information</w:t>
      </w:r>
      <w:r w:rsidR="005D5CE8">
        <w:rPr>
          <w:sz w:val="24"/>
          <w:szCs w:val="24"/>
        </w:rPr>
        <w:t xml:space="preserve"> is </w:t>
      </w:r>
      <w:r w:rsidR="008B0E4F">
        <w:rPr>
          <w:sz w:val="24"/>
          <w:szCs w:val="24"/>
        </w:rPr>
        <w:t>recorded,</w:t>
      </w:r>
      <w:r w:rsidR="005D5CE8">
        <w:rPr>
          <w:sz w:val="24"/>
          <w:szCs w:val="24"/>
        </w:rPr>
        <w:t xml:space="preserve"> and the icons triggered </w:t>
      </w:r>
      <w:r w:rsidR="00E760B2">
        <w:rPr>
          <w:sz w:val="24"/>
          <w:szCs w:val="24"/>
        </w:rPr>
        <w:t>please use the guidance below for assistance.</w:t>
      </w:r>
    </w:p>
    <w:p w14:paraId="5F4987A4" w14:textId="77777777" w:rsidR="003C46C4" w:rsidRPr="003061F9" w:rsidRDefault="00A97D28" w:rsidP="003E3984">
      <w:pPr>
        <w:pStyle w:val="ListParagraph"/>
        <w:numPr>
          <w:ilvl w:val="0"/>
          <w:numId w:val="6"/>
        </w:numPr>
        <w:spacing w:after="0" w:line="360" w:lineRule="auto"/>
        <w:rPr>
          <w:sz w:val="24"/>
          <w:szCs w:val="24"/>
        </w:rPr>
      </w:pPr>
      <w:hyperlink r:id="rId28" w:history="1">
        <w:r w:rsidR="00E760B2" w:rsidRPr="00E760B2">
          <w:rPr>
            <w:rStyle w:val="Hyperlink"/>
            <w:sz w:val="24"/>
            <w:szCs w:val="24"/>
          </w:rPr>
          <w:t>LAC, CIN and CP Recording</w:t>
        </w:r>
      </w:hyperlink>
    </w:p>
    <w:p w14:paraId="22E58874" w14:textId="77777777" w:rsidR="003C46C4" w:rsidRPr="00184C63" w:rsidRDefault="003C46C4" w:rsidP="001378C1">
      <w:pPr>
        <w:spacing w:after="0"/>
        <w:rPr>
          <w:sz w:val="24"/>
          <w:szCs w:val="24"/>
        </w:rPr>
      </w:pPr>
    </w:p>
    <w:p w14:paraId="5AB096DE" w14:textId="77777777" w:rsidR="00831D24" w:rsidRPr="00184C63" w:rsidRDefault="0066480C" w:rsidP="003E3984">
      <w:pPr>
        <w:spacing w:after="0" w:line="360" w:lineRule="auto"/>
        <w:rPr>
          <w:b/>
          <w:bCs/>
          <w:sz w:val="24"/>
          <w:szCs w:val="24"/>
        </w:rPr>
      </w:pPr>
      <w:r w:rsidRPr="00184C63">
        <w:rPr>
          <w:b/>
          <w:bCs/>
          <w:sz w:val="24"/>
          <w:szCs w:val="24"/>
        </w:rPr>
        <w:t xml:space="preserve">Creating </w:t>
      </w:r>
      <w:r w:rsidR="00831D24" w:rsidRPr="00184C63">
        <w:rPr>
          <w:b/>
          <w:bCs/>
          <w:sz w:val="24"/>
          <w:szCs w:val="24"/>
        </w:rPr>
        <w:t>Parents</w:t>
      </w:r>
      <w:r w:rsidR="001378C1" w:rsidRPr="00184C63">
        <w:rPr>
          <w:b/>
          <w:bCs/>
          <w:sz w:val="24"/>
          <w:szCs w:val="24"/>
        </w:rPr>
        <w:t xml:space="preserve"> </w:t>
      </w:r>
    </w:p>
    <w:p w14:paraId="43989C7D" w14:textId="77777777" w:rsidR="0066480C" w:rsidRDefault="0066480C" w:rsidP="003E3984">
      <w:pPr>
        <w:spacing w:after="0" w:line="360" w:lineRule="auto"/>
        <w:rPr>
          <w:sz w:val="24"/>
          <w:szCs w:val="24"/>
        </w:rPr>
      </w:pPr>
      <w:r>
        <w:rPr>
          <w:sz w:val="24"/>
          <w:szCs w:val="24"/>
        </w:rPr>
        <w:t xml:space="preserve">Case Workers </w:t>
      </w:r>
      <w:r w:rsidR="00C96C8E">
        <w:rPr>
          <w:sz w:val="24"/>
          <w:szCs w:val="24"/>
        </w:rPr>
        <w:t>are required to create</w:t>
      </w:r>
      <w:r w:rsidR="00446147">
        <w:rPr>
          <w:sz w:val="24"/>
          <w:szCs w:val="24"/>
        </w:rPr>
        <w:t xml:space="preserve"> and</w:t>
      </w:r>
      <w:r w:rsidR="00C96C8E">
        <w:rPr>
          <w:sz w:val="24"/>
          <w:szCs w:val="24"/>
        </w:rPr>
        <w:t xml:space="preserve"> link the parents </w:t>
      </w:r>
      <w:r w:rsidR="00446147">
        <w:rPr>
          <w:sz w:val="24"/>
          <w:szCs w:val="24"/>
        </w:rPr>
        <w:t xml:space="preserve">in order to </w:t>
      </w:r>
      <w:r w:rsidR="0012451D">
        <w:rPr>
          <w:sz w:val="24"/>
          <w:szCs w:val="24"/>
        </w:rPr>
        <w:t xml:space="preserve">have the information available </w:t>
      </w:r>
      <w:r w:rsidR="003D2F8B">
        <w:rPr>
          <w:sz w:val="24"/>
          <w:szCs w:val="24"/>
        </w:rPr>
        <w:t xml:space="preserve">which will </w:t>
      </w:r>
      <w:r w:rsidR="0012451D">
        <w:rPr>
          <w:sz w:val="24"/>
          <w:szCs w:val="24"/>
        </w:rPr>
        <w:t>pull through to asset plus.</w:t>
      </w:r>
    </w:p>
    <w:p w14:paraId="50B83915" w14:textId="77777777" w:rsidR="0066480C" w:rsidRDefault="00A97D28" w:rsidP="003E3984">
      <w:pPr>
        <w:pStyle w:val="ListParagraph"/>
        <w:numPr>
          <w:ilvl w:val="0"/>
          <w:numId w:val="3"/>
        </w:numPr>
        <w:spacing w:after="0" w:line="360" w:lineRule="auto"/>
        <w:rPr>
          <w:sz w:val="24"/>
          <w:szCs w:val="24"/>
        </w:rPr>
      </w:pPr>
      <w:hyperlink r:id="rId29" w:history="1">
        <w:r w:rsidR="00C27EDE" w:rsidRPr="001378C1">
          <w:rPr>
            <w:rStyle w:val="Hyperlink"/>
            <w:sz w:val="24"/>
            <w:szCs w:val="24"/>
          </w:rPr>
          <w:t xml:space="preserve">Creating </w:t>
        </w:r>
        <w:r w:rsidR="001378C1" w:rsidRPr="001378C1">
          <w:rPr>
            <w:rStyle w:val="Hyperlink"/>
            <w:sz w:val="24"/>
            <w:szCs w:val="24"/>
          </w:rPr>
          <w:t>Parent and Assetplus Guidance</w:t>
        </w:r>
      </w:hyperlink>
    </w:p>
    <w:p w14:paraId="4672B405" w14:textId="77777777" w:rsidR="00831D24" w:rsidRPr="00184C63" w:rsidRDefault="00831D24" w:rsidP="002E63CB">
      <w:pPr>
        <w:spacing w:after="0"/>
        <w:rPr>
          <w:sz w:val="24"/>
          <w:szCs w:val="24"/>
        </w:rPr>
      </w:pPr>
    </w:p>
    <w:p w14:paraId="3970F20B" w14:textId="77777777" w:rsidR="000C39A6" w:rsidRPr="00184C63" w:rsidRDefault="000C39A6" w:rsidP="00AE18EB">
      <w:pPr>
        <w:spacing w:after="0" w:line="360" w:lineRule="auto"/>
        <w:rPr>
          <w:b/>
          <w:bCs/>
          <w:sz w:val="24"/>
          <w:szCs w:val="24"/>
        </w:rPr>
      </w:pPr>
      <w:r w:rsidRPr="00184C63">
        <w:rPr>
          <w:b/>
          <w:bCs/>
          <w:sz w:val="24"/>
          <w:szCs w:val="24"/>
        </w:rPr>
        <w:t>Victim Information</w:t>
      </w:r>
    </w:p>
    <w:p w14:paraId="3D025BC0" w14:textId="77777777" w:rsidR="000C39A6" w:rsidRPr="00C4681F" w:rsidRDefault="000C39A6" w:rsidP="00AE18EB">
      <w:pPr>
        <w:spacing w:after="0" w:line="360" w:lineRule="auto"/>
        <w:rPr>
          <w:sz w:val="24"/>
          <w:szCs w:val="24"/>
        </w:rPr>
      </w:pPr>
      <w:r w:rsidRPr="00C4681F">
        <w:rPr>
          <w:sz w:val="24"/>
          <w:szCs w:val="24"/>
        </w:rPr>
        <w:t>Information pertaining to victims is protected and can only be viewed by those that have been granted permission.</w:t>
      </w:r>
      <w:r>
        <w:rPr>
          <w:sz w:val="24"/>
          <w:szCs w:val="24"/>
        </w:rPr>
        <w:t xml:space="preserve"> The below document is guidance from CACI in recording this specific information.</w:t>
      </w:r>
    </w:p>
    <w:p w14:paraId="1E86A0BB" w14:textId="77777777" w:rsidR="000C39A6" w:rsidRPr="001E2124" w:rsidRDefault="00A97D28" w:rsidP="00AE18EB">
      <w:pPr>
        <w:pStyle w:val="ListParagraph"/>
        <w:numPr>
          <w:ilvl w:val="0"/>
          <w:numId w:val="3"/>
        </w:numPr>
        <w:spacing w:after="0" w:line="360" w:lineRule="auto"/>
        <w:rPr>
          <w:sz w:val="24"/>
          <w:szCs w:val="24"/>
        </w:rPr>
      </w:pPr>
      <w:hyperlink r:id="rId30" w:history="1">
        <w:r w:rsidR="000C39A6" w:rsidRPr="00E637D7">
          <w:rPr>
            <w:rStyle w:val="Hyperlink"/>
            <w:sz w:val="24"/>
            <w:szCs w:val="24"/>
          </w:rPr>
          <w:t>Childview Victim Recording</w:t>
        </w:r>
      </w:hyperlink>
    </w:p>
    <w:p w14:paraId="2DD0E074" w14:textId="77777777" w:rsidR="00E24465" w:rsidRPr="00184C63" w:rsidRDefault="00E24465" w:rsidP="002E63CB">
      <w:pPr>
        <w:spacing w:after="0"/>
        <w:rPr>
          <w:sz w:val="24"/>
          <w:szCs w:val="24"/>
        </w:rPr>
      </w:pPr>
    </w:p>
    <w:p w14:paraId="413F96A9" w14:textId="77777777" w:rsidR="000C39A6" w:rsidRPr="00184C63" w:rsidRDefault="000C39A6" w:rsidP="00AE18EB">
      <w:pPr>
        <w:spacing w:after="0" w:line="360" w:lineRule="auto"/>
        <w:rPr>
          <w:b/>
          <w:bCs/>
          <w:sz w:val="28"/>
          <w:szCs w:val="28"/>
        </w:rPr>
      </w:pPr>
      <w:r w:rsidRPr="00184C63">
        <w:rPr>
          <w:b/>
          <w:bCs/>
          <w:sz w:val="28"/>
          <w:szCs w:val="28"/>
        </w:rPr>
        <w:t>Group Information</w:t>
      </w:r>
    </w:p>
    <w:p w14:paraId="3F83A70A" w14:textId="77777777" w:rsidR="000C39A6" w:rsidRDefault="000C39A6" w:rsidP="00AE18EB">
      <w:pPr>
        <w:spacing w:after="0" w:line="360" w:lineRule="auto"/>
        <w:rPr>
          <w:sz w:val="24"/>
          <w:szCs w:val="24"/>
        </w:rPr>
      </w:pPr>
      <w:r w:rsidRPr="00AC5849">
        <w:rPr>
          <w:sz w:val="24"/>
          <w:szCs w:val="24"/>
        </w:rPr>
        <w:t>Group information is updated by the Serious Youth Justice Officer. Informatio</w:t>
      </w:r>
      <w:r>
        <w:rPr>
          <w:sz w:val="24"/>
          <w:szCs w:val="24"/>
        </w:rPr>
        <w:t>n needs to be shared with this worker for the system to be updated. The system will use this information to provide the conflicts information for appointments. Document below is provided from CACI</w:t>
      </w:r>
    </w:p>
    <w:p w14:paraId="246AE8CB" w14:textId="71210FB6" w:rsidR="0028786A" w:rsidRPr="0073704C" w:rsidRDefault="00A97D28" w:rsidP="002E63CB">
      <w:pPr>
        <w:pStyle w:val="ListParagraph"/>
        <w:numPr>
          <w:ilvl w:val="0"/>
          <w:numId w:val="3"/>
        </w:numPr>
        <w:spacing w:after="0" w:line="360" w:lineRule="auto"/>
        <w:rPr>
          <w:sz w:val="28"/>
          <w:szCs w:val="28"/>
        </w:rPr>
      </w:pPr>
      <w:hyperlink r:id="rId31" w:history="1">
        <w:r w:rsidR="000C39A6" w:rsidRPr="0073704C">
          <w:rPr>
            <w:rStyle w:val="Hyperlink"/>
            <w:sz w:val="24"/>
            <w:szCs w:val="24"/>
          </w:rPr>
          <w:t>CACI – Group Recording Guidance</w:t>
        </w:r>
      </w:hyperlink>
    </w:p>
    <w:p w14:paraId="0026E9A3" w14:textId="77777777" w:rsidR="0028786A" w:rsidRDefault="0028786A" w:rsidP="002E63CB">
      <w:pPr>
        <w:spacing w:after="0"/>
        <w:rPr>
          <w:sz w:val="28"/>
          <w:szCs w:val="28"/>
        </w:rPr>
        <w:sectPr w:rsidR="0028786A" w:rsidSect="00C6797C">
          <w:footerReference w:type="default" r:id="rId32"/>
          <w:pgSz w:w="11906" w:h="16838"/>
          <w:pgMar w:top="1440" w:right="1276" w:bottom="1440" w:left="993" w:header="708" w:footer="708" w:gutter="0"/>
          <w:cols w:space="708"/>
          <w:docGrid w:linePitch="360"/>
        </w:sectPr>
      </w:pPr>
    </w:p>
    <w:p w14:paraId="6FDDD07A" w14:textId="77777777" w:rsidR="0028786A" w:rsidRDefault="0028786A" w:rsidP="0028786A">
      <w:pPr>
        <w:rPr>
          <w:sz w:val="28"/>
          <w:szCs w:val="28"/>
        </w:rPr>
      </w:pPr>
    </w:p>
    <w:p w14:paraId="2B93D65A" w14:textId="77777777" w:rsidR="0028786A" w:rsidRPr="0028786A" w:rsidRDefault="0028786A" w:rsidP="0028786A">
      <w:pPr>
        <w:jc w:val="center"/>
        <w:rPr>
          <w:sz w:val="40"/>
          <w:szCs w:val="40"/>
        </w:rPr>
      </w:pPr>
      <w:r>
        <w:rPr>
          <w:sz w:val="40"/>
          <w:szCs w:val="40"/>
        </w:rPr>
        <w:t>Uploading documents to CVYJ.</w:t>
      </w:r>
    </w:p>
    <w:p w14:paraId="6193107D" w14:textId="77777777" w:rsidR="0028786A" w:rsidRDefault="0028786A" w:rsidP="0028786A">
      <w:pPr>
        <w:rPr>
          <w:sz w:val="28"/>
          <w:szCs w:val="28"/>
        </w:rPr>
      </w:pPr>
    </w:p>
    <w:p w14:paraId="61EC646C" w14:textId="77777777" w:rsidR="0028786A" w:rsidRDefault="0028786A" w:rsidP="0028786A">
      <w:pPr>
        <w:rPr>
          <w:sz w:val="28"/>
          <w:szCs w:val="28"/>
        </w:rPr>
      </w:pPr>
      <w:r>
        <w:rPr>
          <w:sz w:val="28"/>
          <w:szCs w:val="28"/>
        </w:rPr>
        <w:t>All documents that pertain to a young person must be uploaded to CVYJ. The following is guidance on where the individual documents should be saved to assist a universal approach within the service and for ease of obtaining information for any staff member.</w:t>
      </w:r>
    </w:p>
    <w:p w14:paraId="44D57B58" w14:textId="77777777" w:rsidR="0028786A" w:rsidRDefault="0028786A" w:rsidP="0028786A">
      <w:pPr>
        <w:rPr>
          <w:sz w:val="28"/>
          <w:szCs w:val="28"/>
        </w:rPr>
      </w:pPr>
      <w:r>
        <w:rPr>
          <w:sz w:val="28"/>
          <w:szCs w:val="28"/>
        </w:rPr>
        <w:t>Most documents will be uploaded to the notes and attachments sections of specific regions with in CVYJ.</w:t>
      </w:r>
    </w:p>
    <w:p w14:paraId="4CE9BF53" w14:textId="77777777" w:rsidR="0028786A" w:rsidRDefault="0028786A" w:rsidP="0028786A">
      <w:pPr>
        <w:rPr>
          <w:color w:val="FF0000"/>
          <w:sz w:val="28"/>
          <w:szCs w:val="28"/>
        </w:rPr>
      </w:pPr>
      <w:r>
        <w:rPr>
          <w:sz w:val="28"/>
          <w:szCs w:val="28"/>
        </w:rPr>
        <w:t>Specific documents should be grouped under one heading in the intervention page. Please see page 3 for instructions.</w:t>
      </w:r>
    </w:p>
    <w:p w14:paraId="3E5DC39F" w14:textId="77777777" w:rsidR="0028786A" w:rsidRPr="00195EF2" w:rsidRDefault="0028786A" w:rsidP="0028786A">
      <w:pPr>
        <w:rPr>
          <w:b/>
          <w:bCs/>
          <w:sz w:val="32"/>
          <w:szCs w:val="32"/>
        </w:rPr>
      </w:pPr>
      <w:r w:rsidRPr="00195EF2">
        <w:rPr>
          <w:b/>
          <w:bCs/>
          <w:sz w:val="32"/>
          <w:szCs w:val="32"/>
        </w:rPr>
        <w:t>Case Workers</w:t>
      </w:r>
    </w:p>
    <w:tbl>
      <w:tblPr>
        <w:tblStyle w:val="TableGrid"/>
        <w:tblW w:w="0" w:type="auto"/>
        <w:tblLook w:val="04A0" w:firstRow="1" w:lastRow="0" w:firstColumn="1" w:lastColumn="0" w:noHBand="0" w:noVBand="1"/>
      </w:tblPr>
      <w:tblGrid>
        <w:gridCol w:w="3687"/>
        <w:gridCol w:w="3587"/>
        <w:gridCol w:w="3135"/>
        <w:gridCol w:w="3539"/>
      </w:tblGrid>
      <w:tr w:rsidR="0028786A" w14:paraId="606691E6" w14:textId="77777777" w:rsidTr="003D67FD">
        <w:tc>
          <w:tcPr>
            <w:tcW w:w="3687" w:type="dxa"/>
            <w:shd w:val="clear" w:color="auto" w:fill="FFC000"/>
          </w:tcPr>
          <w:p w14:paraId="2E2676E4" w14:textId="77777777" w:rsidR="0028786A" w:rsidRDefault="0028786A" w:rsidP="003D67FD">
            <w:pPr>
              <w:rPr>
                <w:sz w:val="28"/>
                <w:szCs w:val="28"/>
              </w:rPr>
            </w:pPr>
            <w:r w:rsidRPr="0047462F">
              <w:rPr>
                <w:sz w:val="28"/>
                <w:szCs w:val="28"/>
              </w:rPr>
              <w:t>Document Name</w:t>
            </w:r>
          </w:p>
        </w:tc>
        <w:tc>
          <w:tcPr>
            <w:tcW w:w="3587" w:type="dxa"/>
            <w:shd w:val="clear" w:color="auto" w:fill="FFC000"/>
          </w:tcPr>
          <w:p w14:paraId="14ABD149" w14:textId="77777777" w:rsidR="0028786A" w:rsidRDefault="0028786A" w:rsidP="003D67FD">
            <w:pPr>
              <w:rPr>
                <w:sz w:val="28"/>
                <w:szCs w:val="28"/>
              </w:rPr>
            </w:pPr>
            <w:r>
              <w:rPr>
                <w:sz w:val="28"/>
                <w:szCs w:val="28"/>
              </w:rPr>
              <w:t>Where document is to be saved</w:t>
            </w:r>
          </w:p>
        </w:tc>
        <w:tc>
          <w:tcPr>
            <w:tcW w:w="3135" w:type="dxa"/>
            <w:shd w:val="clear" w:color="auto" w:fill="FFC000"/>
          </w:tcPr>
          <w:p w14:paraId="1E88A9CD" w14:textId="77777777" w:rsidR="0028786A" w:rsidRDefault="0028786A" w:rsidP="003D67FD">
            <w:pPr>
              <w:rPr>
                <w:sz w:val="28"/>
                <w:szCs w:val="28"/>
              </w:rPr>
            </w:pPr>
            <w:r>
              <w:rPr>
                <w:sz w:val="28"/>
                <w:szCs w:val="28"/>
              </w:rPr>
              <w:t xml:space="preserve">Time frame for upload </w:t>
            </w:r>
          </w:p>
        </w:tc>
        <w:tc>
          <w:tcPr>
            <w:tcW w:w="3539" w:type="dxa"/>
            <w:shd w:val="clear" w:color="auto" w:fill="FFC000"/>
          </w:tcPr>
          <w:p w14:paraId="7BE6CD80" w14:textId="77777777" w:rsidR="0028786A" w:rsidRDefault="0028786A" w:rsidP="003D67FD">
            <w:pPr>
              <w:rPr>
                <w:sz w:val="28"/>
                <w:szCs w:val="28"/>
              </w:rPr>
            </w:pPr>
            <w:r>
              <w:rPr>
                <w:sz w:val="28"/>
                <w:szCs w:val="28"/>
              </w:rPr>
              <w:t>Who should save document</w:t>
            </w:r>
          </w:p>
        </w:tc>
      </w:tr>
      <w:tr w:rsidR="0028786A" w14:paraId="63A758DF" w14:textId="77777777" w:rsidTr="003D67FD">
        <w:tc>
          <w:tcPr>
            <w:tcW w:w="3687" w:type="dxa"/>
          </w:tcPr>
          <w:p w14:paraId="59F7FBB2" w14:textId="77777777" w:rsidR="0028786A" w:rsidRDefault="0028786A" w:rsidP="003D67FD">
            <w:pPr>
              <w:rPr>
                <w:sz w:val="28"/>
                <w:szCs w:val="28"/>
              </w:rPr>
            </w:pPr>
            <w:r>
              <w:rPr>
                <w:sz w:val="28"/>
                <w:szCs w:val="28"/>
              </w:rPr>
              <w:t>CPS Documents</w:t>
            </w:r>
          </w:p>
        </w:tc>
        <w:tc>
          <w:tcPr>
            <w:tcW w:w="3587" w:type="dxa"/>
          </w:tcPr>
          <w:p w14:paraId="197FBF06" w14:textId="77777777" w:rsidR="0028786A" w:rsidRDefault="0028786A" w:rsidP="003D67FD">
            <w:pPr>
              <w:rPr>
                <w:sz w:val="28"/>
                <w:szCs w:val="28"/>
              </w:rPr>
            </w:pPr>
            <w:r>
              <w:rPr>
                <w:sz w:val="28"/>
                <w:szCs w:val="28"/>
              </w:rPr>
              <w:t>Offences Region</w:t>
            </w:r>
          </w:p>
        </w:tc>
        <w:tc>
          <w:tcPr>
            <w:tcW w:w="3135" w:type="dxa"/>
          </w:tcPr>
          <w:p w14:paraId="54CFF71C" w14:textId="77777777" w:rsidR="0028786A" w:rsidRDefault="0028786A" w:rsidP="003D67FD">
            <w:pPr>
              <w:rPr>
                <w:sz w:val="28"/>
                <w:szCs w:val="28"/>
              </w:rPr>
            </w:pPr>
            <w:r>
              <w:rPr>
                <w:sz w:val="28"/>
                <w:szCs w:val="28"/>
              </w:rPr>
              <w:t>Upon receipt</w:t>
            </w:r>
          </w:p>
        </w:tc>
        <w:tc>
          <w:tcPr>
            <w:tcW w:w="3539" w:type="dxa"/>
          </w:tcPr>
          <w:p w14:paraId="4947D446" w14:textId="77777777" w:rsidR="0028786A" w:rsidRDefault="0028786A" w:rsidP="003D67FD">
            <w:pPr>
              <w:rPr>
                <w:sz w:val="28"/>
                <w:szCs w:val="28"/>
              </w:rPr>
            </w:pPr>
            <w:r>
              <w:rPr>
                <w:sz w:val="28"/>
                <w:szCs w:val="28"/>
              </w:rPr>
              <w:t>Court Team</w:t>
            </w:r>
          </w:p>
        </w:tc>
      </w:tr>
      <w:tr w:rsidR="0028786A" w14:paraId="076FC2E2" w14:textId="77777777" w:rsidTr="003D67FD">
        <w:tc>
          <w:tcPr>
            <w:tcW w:w="3687" w:type="dxa"/>
          </w:tcPr>
          <w:p w14:paraId="26093BE1" w14:textId="77777777" w:rsidR="0028786A" w:rsidRDefault="0028786A" w:rsidP="003D67FD">
            <w:pPr>
              <w:rPr>
                <w:sz w:val="28"/>
                <w:szCs w:val="28"/>
              </w:rPr>
            </w:pPr>
            <w:r>
              <w:rPr>
                <w:sz w:val="28"/>
                <w:szCs w:val="28"/>
              </w:rPr>
              <w:t>Court Appearance Sheets</w:t>
            </w:r>
          </w:p>
        </w:tc>
        <w:tc>
          <w:tcPr>
            <w:tcW w:w="3587" w:type="dxa"/>
          </w:tcPr>
          <w:p w14:paraId="4B4AEA8C" w14:textId="77777777" w:rsidR="0028786A" w:rsidRDefault="0028786A" w:rsidP="003D67FD">
            <w:pPr>
              <w:rPr>
                <w:sz w:val="28"/>
                <w:szCs w:val="28"/>
              </w:rPr>
            </w:pPr>
            <w:r>
              <w:rPr>
                <w:sz w:val="28"/>
                <w:szCs w:val="28"/>
              </w:rPr>
              <w:t>Court Region</w:t>
            </w:r>
          </w:p>
        </w:tc>
        <w:tc>
          <w:tcPr>
            <w:tcW w:w="3135" w:type="dxa"/>
          </w:tcPr>
          <w:p w14:paraId="1414E576" w14:textId="77777777" w:rsidR="0028786A" w:rsidRDefault="0028786A" w:rsidP="003D67FD">
            <w:pPr>
              <w:rPr>
                <w:sz w:val="28"/>
                <w:szCs w:val="28"/>
              </w:rPr>
            </w:pPr>
            <w:r>
              <w:rPr>
                <w:sz w:val="28"/>
                <w:szCs w:val="28"/>
              </w:rPr>
              <w:t>When screen is updated</w:t>
            </w:r>
          </w:p>
        </w:tc>
        <w:tc>
          <w:tcPr>
            <w:tcW w:w="3539" w:type="dxa"/>
          </w:tcPr>
          <w:p w14:paraId="00B3A93A" w14:textId="77777777" w:rsidR="0028786A" w:rsidRDefault="0028786A" w:rsidP="003D67FD">
            <w:pPr>
              <w:rPr>
                <w:sz w:val="28"/>
                <w:szCs w:val="28"/>
              </w:rPr>
            </w:pPr>
            <w:r>
              <w:rPr>
                <w:sz w:val="28"/>
                <w:szCs w:val="28"/>
              </w:rPr>
              <w:t>Court Team</w:t>
            </w:r>
          </w:p>
        </w:tc>
      </w:tr>
      <w:tr w:rsidR="0028786A" w14:paraId="389BBADD" w14:textId="77777777" w:rsidTr="003D67FD">
        <w:tc>
          <w:tcPr>
            <w:tcW w:w="3687" w:type="dxa"/>
          </w:tcPr>
          <w:p w14:paraId="6593FD0A" w14:textId="77777777" w:rsidR="0028786A" w:rsidRDefault="0028786A" w:rsidP="003D67FD">
            <w:pPr>
              <w:rPr>
                <w:sz w:val="28"/>
                <w:szCs w:val="28"/>
              </w:rPr>
            </w:pPr>
            <w:r>
              <w:rPr>
                <w:sz w:val="28"/>
                <w:szCs w:val="28"/>
              </w:rPr>
              <w:t>Court Orders</w:t>
            </w:r>
          </w:p>
        </w:tc>
        <w:tc>
          <w:tcPr>
            <w:tcW w:w="3587" w:type="dxa"/>
          </w:tcPr>
          <w:p w14:paraId="795F6306" w14:textId="77777777" w:rsidR="0028786A" w:rsidRDefault="0028786A" w:rsidP="003D67FD">
            <w:pPr>
              <w:rPr>
                <w:sz w:val="28"/>
                <w:szCs w:val="28"/>
              </w:rPr>
            </w:pPr>
            <w:r>
              <w:rPr>
                <w:sz w:val="28"/>
                <w:szCs w:val="28"/>
              </w:rPr>
              <w:t>Court Region</w:t>
            </w:r>
          </w:p>
        </w:tc>
        <w:tc>
          <w:tcPr>
            <w:tcW w:w="3135" w:type="dxa"/>
          </w:tcPr>
          <w:p w14:paraId="5B66E566" w14:textId="77777777" w:rsidR="0028786A" w:rsidRDefault="0028786A" w:rsidP="003D67FD">
            <w:pPr>
              <w:rPr>
                <w:sz w:val="28"/>
                <w:szCs w:val="28"/>
              </w:rPr>
            </w:pPr>
            <w:r>
              <w:rPr>
                <w:sz w:val="28"/>
                <w:szCs w:val="28"/>
              </w:rPr>
              <w:t>Upon receipt</w:t>
            </w:r>
          </w:p>
        </w:tc>
        <w:tc>
          <w:tcPr>
            <w:tcW w:w="3539" w:type="dxa"/>
          </w:tcPr>
          <w:p w14:paraId="157B5C97" w14:textId="77777777" w:rsidR="0028786A" w:rsidRDefault="0028786A" w:rsidP="003D67FD">
            <w:pPr>
              <w:rPr>
                <w:sz w:val="28"/>
                <w:szCs w:val="28"/>
              </w:rPr>
            </w:pPr>
            <w:r>
              <w:rPr>
                <w:sz w:val="28"/>
                <w:szCs w:val="28"/>
              </w:rPr>
              <w:t>Court Team</w:t>
            </w:r>
          </w:p>
        </w:tc>
      </w:tr>
      <w:tr w:rsidR="0028786A" w14:paraId="506B3B65" w14:textId="77777777" w:rsidTr="003D67FD">
        <w:tc>
          <w:tcPr>
            <w:tcW w:w="3687" w:type="dxa"/>
          </w:tcPr>
          <w:p w14:paraId="495C77FE" w14:textId="77777777" w:rsidR="0028786A" w:rsidRDefault="0028786A" w:rsidP="003D67FD">
            <w:pPr>
              <w:rPr>
                <w:sz w:val="28"/>
                <w:szCs w:val="28"/>
              </w:rPr>
            </w:pPr>
            <w:r>
              <w:rPr>
                <w:sz w:val="28"/>
                <w:szCs w:val="28"/>
              </w:rPr>
              <w:t xml:space="preserve">MG3’S – OOCD </w:t>
            </w:r>
          </w:p>
        </w:tc>
        <w:tc>
          <w:tcPr>
            <w:tcW w:w="3587" w:type="dxa"/>
          </w:tcPr>
          <w:p w14:paraId="7B741E97" w14:textId="51D63A12" w:rsidR="0028786A" w:rsidRDefault="007A4233" w:rsidP="003D67FD">
            <w:pPr>
              <w:rPr>
                <w:sz w:val="28"/>
                <w:szCs w:val="28"/>
              </w:rPr>
            </w:pPr>
            <w:r>
              <w:rPr>
                <w:sz w:val="28"/>
                <w:szCs w:val="28"/>
              </w:rPr>
              <w:t>Pre-Court</w:t>
            </w:r>
            <w:r w:rsidR="0028786A">
              <w:rPr>
                <w:sz w:val="28"/>
                <w:szCs w:val="28"/>
              </w:rPr>
              <w:t xml:space="preserve"> Region</w:t>
            </w:r>
          </w:p>
        </w:tc>
        <w:tc>
          <w:tcPr>
            <w:tcW w:w="3135" w:type="dxa"/>
          </w:tcPr>
          <w:p w14:paraId="30C68676" w14:textId="77777777" w:rsidR="0028786A" w:rsidRDefault="0028786A" w:rsidP="003D67FD">
            <w:pPr>
              <w:rPr>
                <w:sz w:val="28"/>
                <w:szCs w:val="28"/>
              </w:rPr>
            </w:pPr>
            <w:r>
              <w:rPr>
                <w:sz w:val="28"/>
                <w:szCs w:val="28"/>
              </w:rPr>
              <w:t>When screen is updated</w:t>
            </w:r>
          </w:p>
        </w:tc>
        <w:tc>
          <w:tcPr>
            <w:tcW w:w="3539" w:type="dxa"/>
          </w:tcPr>
          <w:p w14:paraId="4B211D3B" w14:textId="77777777" w:rsidR="0028786A" w:rsidRDefault="0028786A" w:rsidP="003D67FD">
            <w:pPr>
              <w:rPr>
                <w:sz w:val="28"/>
                <w:szCs w:val="28"/>
              </w:rPr>
            </w:pPr>
            <w:r>
              <w:rPr>
                <w:sz w:val="28"/>
                <w:szCs w:val="28"/>
              </w:rPr>
              <w:t>Court Team</w:t>
            </w:r>
          </w:p>
        </w:tc>
      </w:tr>
      <w:tr w:rsidR="0028786A" w14:paraId="5880454A" w14:textId="77777777" w:rsidTr="003D67FD">
        <w:tc>
          <w:tcPr>
            <w:tcW w:w="3687" w:type="dxa"/>
          </w:tcPr>
          <w:p w14:paraId="3CD27F2A" w14:textId="77777777" w:rsidR="0028786A" w:rsidRDefault="0028786A" w:rsidP="003D67FD">
            <w:pPr>
              <w:rPr>
                <w:sz w:val="28"/>
                <w:szCs w:val="28"/>
              </w:rPr>
            </w:pPr>
            <w:r>
              <w:rPr>
                <w:sz w:val="28"/>
                <w:szCs w:val="28"/>
              </w:rPr>
              <w:t xml:space="preserve">Referral for and OOCD </w:t>
            </w:r>
          </w:p>
        </w:tc>
        <w:tc>
          <w:tcPr>
            <w:tcW w:w="3587" w:type="dxa"/>
          </w:tcPr>
          <w:p w14:paraId="72653031" w14:textId="77777777" w:rsidR="0028786A" w:rsidRDefault="0028786A" w:rsidP="003D67FD">
            <w:pPr>
              <w:rPr>
                <w:sz w:val="28"/>
                <w:szCs w:val="28"/>
              </w:rPr>
            </w:pPr>
            <w:r>
              <w:rPr>
                <w:sz w:val="28"/>
                <w:szCs w:val="28"/>
              </w:rPr>
              <w:t>Court Region</w:t>
            </w:r>
          </w:p>
          <w:p w14:paraId="2EF6C203" w14:textId="77777777" w:rsidR="0028786A" w:rsidRDefault="0028786A" w:rsidP="003D67FD">
            <w:pPr>
              <w:rPr>
                <w:sz w:val="28"/>
                <w:szCs w:val="28"/>
              </w:rPr>
            </w:pPr>
          </w:p>
        </w:tc>
        <w:tc>
          <w:tcPr>
            <w:tcW w:w="3135" w:type="dxa"/>
          </w:tcPr>
          <w:p w14:paraId="4B7DAA75" w14:textId="77777777" w:rsidR="0028786A" w:rsidRDefault="0028786A" w:rsidP="003D67FD">
            <w:pPr>
              <w:rPr>
                <w:sz w:val="28"/>
                <w:szCs w:val="28"/>
              </w:rPr>
            </w:pPr>
            <w:r>
              <w:rPr>
                <w:sz w:val="28"/>
                <w:szCs w:val="28"/>
              </w:rPr>
              <w:t>When screen is updated</w:t>
            </w:r>
          </w:p>
        </w:tc>
        <w:tc>
          <w:tcPr>
            <w:tcW w:w="3539" w:type="dxa"/>
          </w:tcPr>
          <w:p w14:paraId="2F011B47" w14:textId="77777777" w:rsidR="0028786A" w:rsidRDefault="0028786A" w:rsidP="003D67FD">
            <w:pPr>
              <w:rPr>
                <w:sz w:val="28"/>
                <w:szCs w:val="28"/>
              </w:rPr>
            </w:pPr>
            <w:r>
              <w:rPr>
                <w:sz w:val="28"/>
                <w:szCs w:val="28"/>
              </w:rPr>
              <w:t>Court Team</w:t>
            </w:r>
          </w:p>
        </w:tc>
      </w:tr>
      <w:tr w:rsidR="0028786A" w14:paraId="05604227" w14:textId="77777777" w:rsidTr="003D67FD">
        <w:tc>
          <w:tcPr>
            <w:tcW w:w="3687" w:type="dxa"/>
          </w:tcPr>
          <w:p w14:paraId="4BEF0132" w14:textId="77777777" w:rsidR="0028786A" w:rsidRDefault="0028786A" w:rsidP="003D67FD">
            <w:pPr>
              <w:rPr>
                <w:sz w:val="28"/>
                <w:szCs w:val="28"/>
              </w:rPr>
            </w:pPr>
            <w:r>
              <w:rPr>
                <w:sz w:val="28"/>
                <w:szCs w:val="28"/>
              </w:rPr>
              <w:t>Section 10 Statement</w:t>
            </w:r>
          </w:p>
        </w:tc>
        <w:tc>
          <w:tcPr>
            <w:tcW w:w="3587" w:type="dxa"/>
          </w:tcPr>
          <w:p w14:paraId="2B0DC8C9" w14:textId="77777777" w:rsidR="0028786A" w:rsidRDefault="0028786A" w:rsidP="003D67FD">
            <w:pPr>
              <w:rPr>
                <w:sz w:val="28"/>
                <w:szCs w:val="28"/>
              </w:rPr>
            </w:pPr>
            <w:r>
              <w:rPr>
                <w:sz w:val="28"/>
                <w:szCs w:val="28"/>
              </w:rPr>
              <w:t>Court Region</w:t>
            </w:r>
          </w:p>
        </w:tc>
        <w:tc>
          <w:tcPr>
            <w:tcW w:w="3135" w:type="dxa"/>
          </w:tcPr>
          <w:p w14:paraId="4ADC96E5" w14:textId="77777777" w:rsidR="0028786A" w:rsidRDefault="0028786A" w:rsidP="003D67FD">
            <w:pPr>
              <w:rPr>
                <w:sz w:val="28"/>
                <w:szCs w:val="28"/>
              </w:rPr>
            </w:pPr>
            <w:r>
              <w:rPr>
                <w:sz w:val="28"/>
                <w:szCs w:val="28"/>
              </w:rPr>
              <w:t>When screen is updated</w:t>
            </w:r>
          </w:p>
        </w:tc>
        <w:tc>
          <w:tcPr>
            <w:tcW w:w="3539" w:type="dxa"/>
          </w:tcPr>
          <w:p w14:paraId="0B959ACC" w14:textId="77777777" w:rsidR="0028786A" w:rsidRDefault="0028786A" w:rsidP="003D67FD">
            <w:pPr>
              <w:rPr>
                <w:sz w:val="28"/>
                <w:szCs w:val="28"/>
              </w:rPr>
            </w:pPr>
            <w:r>
              <w:rPr>
                <w:sz w:val="28"/>
                <w:szCs w:val="28"/>
              </w:rPr>
              <w:t>Court Team</w:t>
            </w:r>
          </w:p>
        </w:tc>
      </w:tr>
      <w:tr w:rsidR="0028786A" w14:paraId="3E886CAE" w14:textId="77777777" w:rsidTr="003D67FD">
        <w:tc>
          <w:tcPr>
            <w:tcW w:w="3687" w:type="dxa"/>
          </w:tcPr>
          <w:p w14:paraId="58D694EE" w14:textId="77777777" w:rsidR="0028786A" w:rsidRDefault="0028786A" w:rsidP="003D67FD">
            <w:pPr>
              <w:rPr>
                <w:sz w:val="28"/>
                <w:szCs w:val="28"/>
              </w:rPr>
            </w:pPr>
            <w:r>
              <w:rPr>
                <w:sz w:val="28"/>
                <w:szCs w:val="28"/>
              </w:rPr>
              <w:t xml:space="preserve">YC and YCC Signings </w:t>
            </w:r>
          </w:p>
        </w:tc>
        <w:tc>
          <w:tcPr>
            <w:tcW w:w="3587" w:type="dxa"/>
          </w:tcPr>
          <w:p w14:paraId="3B1C423B" w14:textId="77777777" w:rsidR="0028786A" w:rsidRDefault="0028786A" w:rsidP="003D67FD">
            <w:pPr>
              <w:rPr>
                <w:sz w:val="28"/>
                <w:szCs w:val="28"/>
              </w:rPr>
            </w:pPr>
            <w:r>
              <w:rPr>
                <w:sz w:val="28"/>
                <w:szCs w:val="28"/>
              </w:rPr>
              <w:t>Intervention Region</w:t>
            </w:r>
          </w:p>
        </w:tc>
        <w:tc>
          <w:tcPr>
            <w:tcW w:w="3135" w:type="dxa"/>
          </w:tcPr>
          <w:p w14:paraId="4625AE1F" w14:textId="77777777" w:rsidR="0028786A" w:rsidRDefault="0028786A" w:rsidP="003D67FD">
            <w:pPr>
              <w:rPr>
                <w:sz w:val="28"/>
                <w:szCs w:val="28"/>
              </w:rPr>
            </w:pPr>
            <w:r>
              <w:rPr>
                <w:sz w:val="28"/>
                <w:szCs w:val="28"/>
              </w:rPr>
              <w:t>24 hrs of signing</w:t>
            </w:r>
          </w:p>
        </w:tc>
        <w:tc>
          <w:tcPr>
            <w:tcW w:w="3539" w:type="dxa"/>
          </w:tcPr>
          <w:p w14:paraId="2E95A930" w14:textId="77777777" w:rsidR="0028786A" w:rsidRDefault="0028786A" w:rsidP="003D67FD">
            <w:pPr>
              <w:rPr>
                <w:sz w:val="28"/>
                <w:szCs w:val="28"/>
              </w:rPr>
            </w:pPr>
            <w:r>
              <w:rPr>
                <w:sz w:val="28"/>
                <w:szCs w:val="28"/>
              </w:rPr>
              <w:t>Case Worker</w:t>
            </w:r>
          </w:p>
        </w:tc>
      </w:tr>
      <w:tr w:rsidR="0028786A" w14:paraId="38357F3A" w14:textId="77777777" w:rsidTr="003D67FD">
        <w:tc>
          <w:tcPr>
            <w:tcW w:w="3687" w:type="dxa"/>
          </w:tcPr>
          <w:p w14:paraId="12BE2BAD" w14:textId="77777777" w:rsidR="0028786A" w:rsidRDefault="0028786A" w:rsidP="003D67FD">
            <w:pPr>
              <w:rPr>
                <w:sz w:val="28"/>
                <w:szCs w:val="28"/>
              </w:rPr>
            </w:pPr>
            <w:r>
              <w:rPr>
                <w:sz w:val="28"/>
                <w:szCs w:val="28"/>
              </w:rPr>
              <w:t>Specialists Screening Tools</w:t>
            </w:r>
          </w:p>
        </w:tc>
        <w:tc>
          <w:tcPr>
            <w:tcW w:w="3587" w:type="dxa"/>
          </w:tcPr>
          <w:p w14:paraId="249E44DF" w14:textId="77777777" w:rsidR="0028786A" w:rsidRDefault="0028786A" w:rsidP="003D67FD">
            <w:pPr>
              <w:rPr>
                <w:sz w:val="28"/>
                <w:szCs w:val="28"/>
              </w:rPr>
            </w:pPr>
            <w:r>
              <w:rPr>
                <w:sz w:val="28"/>
                <w:szCs w:val="28"/>
              </w:rPr>
              <w:t>Under the Specialists Referral Screen</w:t>
            </w:r>
          </w:p>
        </w:tc>
        <w:tc>
          <w:tcPr>
            <w:tcW w:w="3135" w:type="dxa"/>
          </w:tcPr>
          <w:p w14:paraId="66C4DB41" w14:textId="77777777" w:rsidR="0028786A" w:rsidRDefault="0028786A" w:rsidP="003D67FD">
            <w:pPr>
              <w:rPr>
                <w:sz w:val="28"/>
                <w:szCs w:val="28"/>
              </w:rPr>
            </w:pPr>
            <w:r>
              <w:rPr>
                <w:sz w:val="28"/>
                <w:szCs w:val="28"/>
              </w:rPr>
              <w:t>24 hrs of Completion</w:t>
            </w:r>
          </w:p>
        </w:tc>
        <w:tc>
          <w:tcPr>
            <w:tcW w:w="3539" w:type="dxa"/>
          </w:tcPr>
          <w:p w14:paraId="291C27F4" w14:textId="77777777" w:rsidR="0028786A" w:rsidRDefault="0028786A" w:rsidP="003D67FD">
            <w:pPr>
              <w:rPr>
                <w:sz w:val="28"/>
                <w:szCs w:val="28"/>
              </w:rPr>
            </w:pPr>
            <w:r>
              <w:rPr>
                <w:sz w:val="28"/>
                <w:szCs w:val="28"/>
              </w:rPr>
              <w:t>Specialist</w:t>
            </w:r>
          </w:p>
        </w:tc>
      </w:tr>
      <w:tr w:rsidR="0028786A" w14:paraId="16B40CD1" w14:textId="77777777" w:rsidTr="003D67FD">
        <w:tc>
          <w:tcPr>
            <w:tcW w:w="3687" w:type="dxa"/>
          </w:tcPr>
          <w:p w14:paraId="775EA7C3" w14:textId="77777777" w:rsidR="0028786A" w:rsidRDefault="0028786A" w:rsidP="003D67FD">
            <w:pPr>
              <w:rPr>
                <w:sz w:val="28"/>
                <w:szCs w:val="28"/>
              </w:rPr>
            </w:pPr>
            <w:r>
              <w:rPr>
                <w:sz w:val="28"/>
                <w:szCs w:val="28"/>
              </w:rPr>
              <w:t>ISS Screening Tool</w:t>
            </w:r>
          </w:p>
        </w:tc>
        <w:tc>
          <w:tcPr>
            <w:tcW w:w="3587" w:type="dxa"/>
          </w:tcPr>
          <w:p w14:paraId="0556DFED" w14:textId="77777777" w:rsidR="0028786A" w:rsidRDefault="0028786A" w:rsidP="003D67FD">
            <w:pPr>
              <w:rPr>
                <w:sz w:val="28"/>
                <w:szCs w:val="28"/>
              </w:rPr>
            </w:pPr>
          </w:p>
        </w:tc>
        <w:tc>
          <w:tcPr>
            <w:tcW w:w="3135" w:type="dxa"/>
          </w:tcPr>
          <w:p w14:paraId="70D932C7" w14:textId="77777777" w:rsidR="0028786A" w:rsidRDefault="0028786A" w:rsidP="003D67FD">
            <w:pPr>
              <w:rPr>
                <w:sz w:val="28"/>
                <w:szCs w:val="28"/>
              </w:rPr>
            </w:pPr>
            <w:r>
              <w:rPr>
                <w:sz w:val="28"/>
                <w:szCs w:val="28"/>
              </w:rPr>
              <w:t>24 hrs of completion</w:t>
            </w:r>
          </w:p>
        </w:tc>
        <w:tc>
          <w:tcPr>
            <w:tcW w:w="3539" w:type="dxa"/>
          </w:tcPr>
          <w:p w14:paraId="577DF886" w14:textId="77777777" w:rsidR="0028786A" w:rsidRDefault="0028786A" w:rsidP="003D67FD">
            <w:pPr>
              <w:rPr>
                <w:sz w:val="28"/>
                <w:szCs w:val="28"/>
              </w:rPr>
            </w:pPr>
            <w:r>
              <w:rPr>
                <w:sz w:val="28"/>
                <w:szCs w:val="28"/>
              </w:rPr>
              <w:t>Specialist</w:t>
            </w:r>
          </w:p>
        </w:tc>
      </w:tr>
      <w:tr w:rsidR="0028786A" w14:paraId="0BC39E47" w14:textId="77777777" w:rsidTr="003D67FD">
        <w:tc>
          <w:tcPr>
            <w:tcW w:w="3687" w:type="dxa"/>
          </w:tcPr>
          <w:p w14:paraId="145C6321" w14:textId="77777777" w:rsidR="0028786A" w:rsidRDefault="0028786A" w:rsidP="003D67FD">
            <w:pPr>
              <w:rPr>
                <w:sz w:val="28"/>
                <w:szCs w:val="28"/>
              </w:rPr>
            </w:pPr>
            <w:r>
              <w:rPr>
                <w:sz w:val="28"/>
                <w:szCs w:val="28"/>
              </w:rPr>
              <w:t>Resettlement Screening Tool</w:t>
            </w:r>
          </w:p>
        </w:tc>
        <w:tc>
          <w:tcPr>
            <w:tcW w:w="3587" w:type="dxa"/>
          </w:tcPr>
          <w:p w14:paraId="37539B1E" w14:textId="77777777" w:rsidR="0028786A" w:rsidRDefault="0028786A" w:rsidP="003D67FD">
            <w:pPr>
              <w:rPr>
                <w:sz w:val="28"/>
                <w:szCs w:val="28"/>
              </w:rPr>
            </w:pPr>
            <w:r>
              <w:rPr>
                <w:sz w:val="28"/>
                <w:szCs w:val="28"/>
              </w:rPr>
              <w:t>Intervention Region</w:t>
            </w:r>
          </w:p>
        </w:tc>
        <w:tc>
          <w:tcPr>
            <w:tcW w:w="3135" w:type="dxa"/>
          </w:tcPr>
          <w:p w14:paraId="1D72953C" w14:textId="77777777" w:rsidR="0028786A" w:rsidRDefault="0028786A" w:rsidP="003D67FD">
            <w:pPr>
              <w:rPr>
                <w:sz w:val="28"/>
                <w:szCs w:val="28"/>
              </w:rPr>
            </w:pPr>
            <w:r>
              <w:rPr>
                <w:sz w:val="28"/>
                <w:szCs w:val="28"/>
              </w:rPr>
              <w:t>24 hrs of completion</w:t>
            </w:r>
          </w:p>
        </w:tc>
        <w:tc>
          <w:tcPr>
            <w:tcW w:w="3539" w:type="dxa"/>
          </w:tcPr>
          <w:p w14:paraId="4FD3CF46" w14:textId="77777777" w:rsidR="0028786A" w:rsidRDefault="0028786A" w:rsidP="003D67FD">
            <w:pPr>
              <w:rPr>
                <w:sz w:val="28"/>
                <w:szCs w:val="28"/>
              </w:rPr>
            </w:pPr>
            <w:r>
              <w:rPr>
                <w:sz w:val="28"/>
                <w:szCs w:val="28"/>
              </w:rPr>
              <w:t>Specialist</w:t>
            </w:r>
          </w:p>
        </w:tc>
      </w:tr>
      <w:tr w:rsidR="0028786A" w14:paraId="5D7E4AD9" w14:textId="77777777" w:rsidTr="003D67FD">
        <w:tc>
          <w:tcPr>
            <w:tcW w:w="3687" w:type="dxa"/>
          </w:tcPr>
          <w:p w14:paraId="6A9BC835" w14:textId="77777777" w:rsidR="0028786A" w:rsidRDefault="0028786A" w:rsidP="003D67FD">
            <w:pPr>
              <w:rPr>
                <w:sz w:val="28"/>
                <w:szCs w:val="28"/>
              </w:rPr>
            </w:pPr>
            <w:r>
              <w:rPr>
                <w:sz w:val="28"/>
                <w:szCs w:val="28"/>
              </w:rPr>
              <w:t>Resettlement Plan</w:t>
            </w:r>
          </w:p>
        </w:tc>
        <w:tc>
          <w:tcPr>
            <w:tcW w:w="3587" w:type="dxa"/>
          </w:tcPr>
          <w:p w14:paraId="755C7EDB" w14:textId="77777777" w:rsidR="0028786A" w:rsidRDefault="0028786A" w:rsidP="003D67FD">
            <w:pPr>
              <w:rPr>
                <w:sz w:val="28"/>
                <w:szCs w:val="28"/>
              </w:rPr>
            </w:pPr>
            <w:r>
              <w:rPr>
                <w:sz w:val="28"/>
                <w:szCs w:val="28"/>
              </w:rPr>
              <w:t>Intervention Region</w:t>
            </w:r>
          </w:p>
        </w:tc>
        <w:tc>
          <w:tcPr>
            <w:tcW w:w="3135" w:type="dxa"/>
          </w:tcPr>
          <w:p w14:paraId="787B7D15" w14:textId="77777777" w:rsidR="0028786A" w:rsidRDefault="0028786A" w:rsidP="003D67FD">
            <w:pPr>
              <w:rPr>
                <w:sz w:val="28"/>
                <w:szCs w:val="28"/>
              </w:rPr>
            </w:pPr>
            <w:r>
              <w:rPr>
                <w:sz w:val="28"/>
                <w:szCs w:val="28"/>
              </w:rPr>
              <w:t>24 hrs of completion</w:t>
            </w:r>
          </w:p>
        </w:tc>
        <w:tc>
          <w:tcPr>
            <w:tcW w:w="3539" w:type="dxa"/>
          </w:tcPr>
          <w:p w14:paraId="347A93A1" w14:textId="77777777" w:rsidR="0028786A" w:rsidRDefault="0028786A" w:rsidP="003D67FD">
            <w:pPr>
              <w:rPr>
                <w:sz w:val="28"/>
                <w:szCs w:val="28"/>
              </w:rPr>
            </w:pPr>
            <w:r>
              <w:rPr>
                <w:sz w:val="28"/>
                <w:szCs w:val="28"/>
              </w:rPr>
              <w:t>Specialist</w:t>
            </w:r>
          </w:p>
        </w:tc>
      </w:tr>
      <w:tr w:rsidR="0028786A" w14:paraId="5E1757D6" w14:textId="77777777" w:rsidTr="003D67FD">
        <w:tc>
          <w:tcPr>
            <w:tcW w:w="3687" w:type="dxa"/>
          </w:tcPr>
          <w:p w14:paraId="510A4BFC" w14:textId="77777777" w:rsidR="0028786A" w:rsidRDefault="0028786A" w:rsidP="003D67FD">
            <w:pPr>
              <w:rPr>
                <w:sz w:val="28"/>
                <w:szCs w:val="28"/>
              </w:rPr>
            </w:pPr>
            <w:r>
              <w:rPr>
                <w:sz w:val="28"/>
                <w:szCs w:val="28"/>
              </w:rPr>
              <w:t>Pre-Attitudinal Surveys</w:t>
            </w:r>
          </w:p>
        </w:tc>
        <w:tc>
          <w:tcPr>
            <w:tcW w:w="3587" w:type="dxa"/>
          </w:tcPr>
          <w:p w14:paraId="1311E4A2" w14:textId="77777777" w:rsidR="0028786A" w:rsidRDefault="0028786A" w:rsidP="003D67FD">
            <w:pPr>
              <w:rPr>
                <w:sz w:val="28"/>
                <w:szCs w:val="28"/>
              </w:rPr>
            </w:pPr>
            <w:r>
              <w:rPr>
                <w:sz w:val="28"/>
                <w:szCs w:val="28"/>
              </w:rPr>
              <w:t>Under the Specialists Referral Screen</w:t>
            </w:r>
          </w:p>
        </w:tc>
        <w:tc>
          <w:tcPr>
            <w:tcW w:w="3135" w:type="dxa"/>
          </w:tcPr>
          <w:p w14:paraId="307CC56A" w14:textId="77777777" w:rsidR="0028786A" w:rsidRDefault="0028786A" w:rsidP="003D67FD">
            <w:pPr>
              <w:rPr>
                <w:sz w:val="28"/>
                <w:szCs w:val="28"/>
              </w:rPr>
            </w:pPr>
            <w:r>
              <w:rPr>
                <w:sz w:val="28"/>
                <w:szCs w:val="28"/>
              </w:rPr>
              <w:t>24 hrs of completion</w:t>
            </w:r>
          </w:p>
        </w:tc>
        <w:tc>
          <w:tcPr>
            <w:tcW w:w="3539" w:type="dxa"/>
          </w:tcPr>
          <w:p w14:paraId="3DAE2D94" w14:textId="77777777" w:rsidR="0028786A" w:rsidRDefault="0028786A" w:rsidP="003D67FD">
            <w:pPr>
              <w:rPr>
                <w:sz w:val="28"/>
                <w:szCs w:val="28"/>
              </w:rPr>
            </w:pPr>
            <w:r>
              <w:rPr>
                <w:sz w:val="28"/>
                <w:szCs w:val="28"/>
              </w:rPr>
              <w:t>Specialist</w:t>
            </w:r>
          </w:p>
        </w:tc>
      </w:tr>
      <w:tr w:rsidR="0028786A" w14:paraId="118FA473" w14:textId="77777777" w:rsidTr="003D67FD">
        <w:tc>
          <w:tcPr>
            <w:tcW w:w="3687" w:type="dxa"/>
          </w:tcPr>
          <w:p w14:paraId="40919B1D" w14:textId="77777777" w:rsidR="0028786A" w:rsidRDefault="0028786A" w:rsidP="003D67FD">
            <w:pPr>
              <w:rPr>
                <w:sz w:val="28"/>
                <w:szCs w:val="28"/>
              </w:rPr>
            </w:pPr>
            <w:r>
              <w:rPr>
                <w:sz w:val="28"/>
                <w:szCs w:val="28"/>
              </w:rPr>
              <w:t>Post-Attitudinal Surveys</w:t>
            </w:r>
          </w:p>
        </w:tc>
        <w:tc>
          <w:tcPr>
            <w:tcW w:w="3587" w:type="dxa"/>
          </w:tcPr>
          <w:p w14:paraId="2CF8705E" w14:textId="77777777" w:rsidR="0028786A" w:rsidRDefault="0028786A" w:rsidP="003D67FD">
            <w:pPr>
              <w:rPr>
                <w:sz w:val="28"/>
                <w:szCs w:val="28"/>
              </w:rPr>
            </w:pPr>
            <w:r>
              <w:rPr>
                <w:sz w:val="28"/>
                <w:szCs w:val="28"/>
              </w:rPr>
              <w:t>Under the Specialists Referral Screen</w:t>
            </w:r>
          </w:p>
        </w:tc>
        <w:tc>
          <w:tcPr>
            <w:tcW w:w="3135" w:type="dxa"/>
          </w:tcPr>
          <w:p w14:paraId="51FB8EE7" w14:textId="77777777" w:rsidR="0028786A" w:rsidRDefault="0028786A" w:rsidP="003D67FD">
            <w:pPr>
              <w:rPr>
                <w:sz w:val="28"/>
                <w:szCs w:val="28"/>
              </w:rPr>
            </w:pPr>
            <w:r>
              <w:rPr>
                <w:sz w:val="28"/>
                <w:szCs w:val="28"/>
              </w:rPr>
              <w:t>24 hrs of completion</w:t>
            </w:r>
          </w:p>
        </w:tc>
        <w:tc>
          <w:tcPr>
            <w:tcW w:w="3539" w:type="dxa"/>
          </w:tcPr>
          <w:p w14:paraId="3AA61C12" w14:textId="77777777" w:rsidR="0028786A" w:rsidRDefault="0028786A" w:rsidP="003D67FD">
            <w:pPr>
              <w:rPr>
                <w:sz w:val="28"/>
                <w:szCs w:val="28"/>
              </w:rPr>
            </w:pPr>
            <w:r>
              <w:rPr>
                <w:sz w:val="28"/>
                <w:szCs w:val="28"/>
              </w:rPr>
              <w:t>Specialist</w:t>
            </w:r>
          </w:p>
        </w:tc>
      </w:tr>
      <w:tr w:rsidR="0028786A" w14:paraId="637D5DB1" w14:textId="77777777" w:rsidTr="003D67FD">
        <w:tc>
          <w:tcPr>
            <w:tcW w:w="3687" w:type="dxa"/>
          </w:tcPr>
          <w:p w14:paraId="4EA4954F" w14:textId="77777777" w:rsidR="0028786A" w:rsidRDefault="0028786A" w:rsidP="003D67FD">
            <w:pPr>
              <w:rPr>
                <w:sz w:val="28"/>
                <w:szCs w:val="28"/>
              </w:rPr>
            </w:pPr>
            <w:r>
              <w:rPr>
                <w:sz w:val="28"/>
                <w:szCs w:val="28"/>
              </w:rPr>
              <w:t>Social Care Reports</w:t>
            </w:r>
          </w:p>
        </w:tc>
        <w:tc>
          <w:tcPr>
            <w:tcW w:w="3587" w:type="dxa"/>
          </w:tcPr>
          <w:p w14:paraId="1B00E71F" w14:textId="77777777" w:rsidR="0028786A" w:rsidRDefault="0028786A" w:rsidP="003D67FD">
            <w:pPr>
              <w:rPr>
                <w:sz w:val="28"/>
                <w:szCs w:val="28"/>
              </w:rPr>
            </w:pPr>
            <w:r>
              <w:rPr>
                <w:sz w:val="28"/>
                <w:szCs w:val="28"/>
              </w:rPr>
              <w:t>Legal Tab</w:t>
            </w:r>
          </w:p>
        </w:tc>
        <w:tc>
          <w:tcPr>
            <w:tcW w:w="3135" w:type="dxa"/>
          </w:tcPr>
          <w:p w14:paraId="0CAF4790" w14:textId="77777777" w:rsidR="0028786A" w:rsidRDefault="0028786A" w:rsidP="003D67FD">
            <w:pPr>
              <w:rPr>
                <w:sz w:val="28"/>
                <w:szCs w:val="28"/>
              </w:rPr>
            </w:pPr>
            <w:r>
              <w:rPr>
                <w:sz w:val="28"/>
                <w:szCs w:val="28"/>
              </w:rPr>
              <w:t>24 hrs of receipt</w:t>
            </w:r>
          </w:p>
        </w:tc>
        <w:tc>
          <w:tcPr>
            <w:tcW w:w="3539" w:type="dxa"/>
          </w:tcPr>
          <w:p w14:paraId="3B5914BD" w14:textId="77777777" w:rsidR="0028786A" w:rsidRDefault="0028786A" w:rsidP="003D67FD">
            <w:pPr>
              <w:rPr>
                <w:sz w:val="28"/>
                <w:szCs w:val="28"/>
              </w:rPr>
            </w:pPr>
            <w:r>
              <w:rPr>
                <w:sz w:val="28"/>
                <w:szCs w:val="28"/>
              </w:rPr>
              <w:t>Case Worker</w:t>
            </w:r>
          </w:p>
        </w:tc>
      </w:tr>
      <w:tr w:rsidR="0028786A" w14:paraId="13A29DFB" w14:textId="77777777" w:rsidTr="003D67FD">
        <w:tc>
          <w:tcPr>
            <w:tcW w:w="3687" w:type="dxa"/>
          </w:tcPr>
          <w:p w14:paraId="5B8030A2" w14:textId="77777777" w:rsidR="0028786A" w:rsidRDefault="0028786A" w:rsidP="003D67FD">
            <w:pPr>
              <w:rPr>
                <w:sz w:val="28"/>
                <w:szCs w:val="28"/>
              </w:rPr>
            </w:pPr>
            <w:r>
              <w:rPr>
                <w:sz w:val="28"/>
                <w:szCs w:val="28"/>
              </w:rPr>
              <w:t xml:space="preserve">Secondary Checks </w:t>
            </w:r>
          </w:p>
        </w:tc>
        <w:tc>
          <w:tcPr>
            <w:tcW w:w="3587" w:type="dxa"/>
          </w:tcPr>
          <w:p w14:paraId="5FD68ED1" w14:textId="77777777" w:rsidR="0028786A" w:rsidRDefault="0028786A" w:rsidP="003D67FD">
            <w:pPr>
              <w:rPr>
                <w:sz w:val="28"/>
                <w:szCs w:val="28"/>
              </w:rPr>
            </w:pPr>
            <w:r>
              <w:rPr>
                <w:sz w:val="28"/>
                <w:szCs w:val="28"/>
              </w:rPr>
              <w:t>Assessment Region – Post Court</w:t>
            </w:r>
          </w:p>
          <w:p w14:paraId="4531CB35" w14:textId="77777777" w:rsidR="0028786A" w:rsidRDefault="0028786A" w:rsidP="003D67FD">
            <w:pPr>
              <w:rPr>
                <w:sz w:val="28"/>
                <w:szCs w:val="28"/>
              </w:rPr>
            </w:pPr>
            <w:r>
              <w:rPr>
                <w:sz w:val="28"/>
                <w:szCs w:val="28"/>
              </w:rPr>
              <w:t>Intervention – Pre-Court</w:t>
            </w:r>
          </w:p>
        </w:tc>
        <w:tc>
          <w:tcPr>
            <w:tcW w:w="3135" w:type="dxa"/>
          </w:tcPr>
          <w:p w14:paraId="224D7D95" w14:textId="77777777" w:rsidR="0028786A" w:rsidRDefault="0028786A" w:rsidP="003D67FD">
            <w:pPr>
              <w:rPr>
                <w:sz w:val="28"/>
                <w:szCs w:val="28"/>
              </w:rPr>
            </w:pPr>
            <w:r>
              <w:rPr>
                <w:sz w:val="28"/>
                <w:szCs w:val="28"/>
              </w:rPr>
              <w:t>10 days from Requests</w:t>
            </w:r>
          </w:p>
        </w:tc>
        <w:tc>
          <w:tcPr>
            <w:tcW w:w="3539" w:type="dxa"/>
          </w:tcPr>
          <w:p w14:paraId="11D781FE" w14:textId="77777777" w:rsidR="0028786A" w:rsidRDefault="0028786A" w:rsidP="003D67FD">
            <w:pPr>
              <w:rPr>
                <w:sz w:val="28"/>
                <w:szCs w:val="28"/>
              </w:rPr>
            </w:pPr>
            <w:r>
              <w:rPr>
                <w:sz w:val="28"/>
                <w:szCs w:val="28"/>
              </w:rPr>
              <w:t>Case Worker</w:t>
            </w:r>
          </w:p>
        </w:tc>
      </w:tr>
      <w:tr w:rsidR="0028786A" w14:paraId="04B01B38" w14:textId="77777777" w:rsidTr="003D67FD">
        <w:tc>
          <w:tcPr>
            <w:tcW w:w="3687" w:type="dxa"/>
          </w:tcPr>
          <w:p w14:paraId="60935C35" w14:textId="77777777" w:rsidR="0028786A" w:rsidRDefault="0028786A" w:rsidP="003D67FD">
            <w:pPr>
              <w:rPr>
                <w:sz w:val="28"/>
                <w:szCs w:val="28"/>
              </w:rPr>
            </w:pPr>
            <w:r w:rsidRPr="00E547EB">
              <w:rPr>
                <w:sz w:val="28"/>
                <w:szCs w:val="28"/>
              </w:rPr>
              <w:t>Medical Form (Reparation)</w:t>
            </w:r>
          </w:p>
        </w:tc>
        <w:tc>
          <w:tcPr>
            <w:tcW w:w="3587" w:type="dxa"/>
          </w:tcPr>
          <w:p w14:paraId="104535AC" w14:textId="77777777" w:rsidR="0028786A" w:rsidRDefault="0028786A" w:rsidP="003D67FD">
            <w:pPr>
              <w:rPr>
                <w:sz w:val="28"/>
                <w:szCs w:val="28"/>
              </w:rPr>
            </w:pPr>
            <w:r>
              <w:rPr>
                <w:sz w:val="28"/>
                <w:szCs w:val="28"/>
              </w:rPr>
              <w:t>Documents Tab</w:t>
            </w:r>
          </w:p>
        </w:tc>
        <w:tc>
          <w:tcPr>
            <w:tcW w:w="3135" w:type="dxa"/>
          </w:tcPr>
          <w:p w14:paraId="4A28C7D9" w14:textId="77777777" w:rsidR="0028786A" w:rsidRPr="00CA7BB8" w:rsidRDefault="0028786A" w:rsidP="003D67FD">
            <w:pPr>
              <w:rPr>
                <w:sz w:val="28"/>
                <w:szCs w:val="28"/>
              </w:rPr>
            </w:pPr>
            <w:r>
              <w:rPr>
                <w:sz w:val="28"/>
                <w:szCs w:val="28"/>
              </w:rPr>
              <w:t>24 hrs of YP completing</w:t>
            </w:r>
          </w:p>
        </w:tc>
        <w:tc>
          <w:tcPr>
            <w:tcW w:w="3539" w:type="dxa"/>
          </w:tcPr>
          <w:p w14:paraId="1987AACC" w14:textId="77777777" w:rsidR="0028786A" w:rsidRDefault="0028786A" w:rsidP="003D67FD">
            <w:pPr>
              <w:rPr>
                <w:sz w:val="28"/>
                <w:szCs w:val="28"/>
              </w:rPr>
            </w:pPr>
            <w:r w:rsidRPr="00CA7BB8">
              <w:rPr>
                <w:sz w:val="28"/>
                <w:szCs w:val="28"/>
              </w:rPr>
              <w:t>Reparation officer &amp; Referral order officer</w:t>
            </w:r>
          </w:p>
        </w:tc>
      </w:tr>
      <w:tr w:rsidR="0028786A" w14:paraId="3ECAE61F" w14:textId="77777777" w:rsidTr="003D67FD">
        <w:tc>
          <w:tcPr>
            <w:tcW w:w="3687" w:type="dxa"/>
          </w:tcPr>
          <w:p w14:paraId="7310F547" w14:textId="77777777" w:rsidR="0028786A" w:rsidRDefault="0028786A" w:rsidP="003D67FD">
            <w:pPr>
              <w:rPr>
                <w:sz w:val="28"/>
                <w:szCs w:val="28"/>
              </w:rPr>
            </w:pPr>
            <w:r>
              <w:rPr>
                <w:sz w:val="28"/>
                <w:szCs w:val="28"/>
              </w:rPr>
              <w:t>Reparation Feedback</w:t>
            </w:r>
          </w:p>
        </w:tc>
        <w:tc>
          <w:tcPr>
            <w:tcW w:w="3587" w:type="dxa"/>
          </w:tcPr>
          <w:p w14:paraId="6C9E9F00" w14:textId="77777777" w:rsidR="0028786A" w:rsidRDefault="0028786A" w:rsidP="003D67FD">
            <w:pPr>
              <w:rPr>
                <w:sz w:val="28"/>
                <w:szCs w:val="28"/>
              </w:rPr>
            </w:pPr>
            <w:r>
              <w:rPr>
                <w:sz w:val="28"/>
                <w:szCs w:val="28"/>
              </w:rPr>
              <w:t>Intervention Region</w:t>
            </w:r>
          </w:p>
        </w:tc>
        <w:tc>
          <w:tcPr>
            <w:tcW w:w="3135" w:type="dxa"/>
          </w:tcPr>
          <w:p w14:paraId="1C46A6BB" w14:textId="77777777" w:rsidR="0028786A" w:rsidRPr="00CA7BB8" w:rsidRDefault="0028786A" w:rsidP="003D67FD">
            <w:pPr>
              <w:rPr>
                <w:sz w:val="28"/>
                <w:szCs w:val="28"/>
              </w:rPr>
            </w:pPr>
            <w:r>
              <w:rPr>
                <w:sz w:val="28"/>
                <w:szCs w:val="28"/>
              </w:rPr>
              <w:t>Next working day</w:t>
            </w:r>
          </w:p>
        </w:tc>
        <w:tc>
          <w:tcPr>
            <w:tcW w:w="3539" w:type="dxa"/>
          </w:tcPr>
          <w:p w14:paraId="5D7724C8" w14:textId="77777777" w:rsidR="0028786A" w:rsidRDefault="0028786A" w:rsidP="003D67FD">
            <w:pPr>
              <w:rPr>
                <w:sz w:val="28"/>
                <w:szCs w:val="28"/>
              </w:rPr>
            </w:pPr>
            <w:r w:rsidRPr="00CA7BB8">
              <w:rPr>
                <w:sz w:val="28"/>
                <w:szCs w:val="28"/>
              </w:rPr>
              <w:t>Reparation officer &amp; Referral order officer</w:t>
            </w:r>
          </w:p>
        </w:tc>
      </w:tr>
      <w:tr w:rsidR="0028786A" w14:paraId="7FCB4E31" w14:textId="77777777" w:rsidTr="003D67FD">
        <w:tc>
          <w:tcPr>
            <w:tcW w:w="3687" w:type="dxa"/>
          </w:tcPr>
          <w:p w14:paraId="08EB0875" w14:textId="77777777" w:rsidR="0028786A" w:rsidRDefault="0028786A" w:rsidP="003D67FD">
            <w:pPr>
              <w:rPr>
                <w:sz w:val="28"/>
                <w:szCs w:val="28"/>
              </w:rPr>
            </w:pPr>
            <w:r>
              <w:rPr>
                <w:sz w:val="28"/>
                <w:szCs w:val="28"/>
              </w:rPr>
              <w:t>Specialist Intervention Work</w:t>
            </w:r>
          </w:p>
        </w:tc>
        <w:tc>
          <w:tcPr>
            <w:tcW w:w="3587" w:type="dxa"/>
          </w:tcPr>
          <w:p w14:paraId="3BB03823" w14:textId="77777777" w:rsidR="0028786A" w:rsidRDefault="0028786A" w:rsidP="003D67FD">
            <w:pPr>
              <w:rPr>
                <w:sz w:val="28"/>
                <w:szCs w:val="28"/>
              </w:rPr>
            </w:pPr>
            <w:r>
              <w:rPr>
                <w:sz w:val="28"/>
                <w:szCs w:val="28"/>
              </w:rPr>
              <w:t>Intervention Region</w:t>
            </w:r>
          </w:p>
        </w:tc>
        <w:tc>
          <w:tcPr>
            <w:tcW w:w="3135" w:type="dxa"/>
          </w:tcPr>
          <w:p w14:paraId="72666310" w14:textId="77777777" w:rsidR="0028786A" w:rsidRDefault="0028786A" w:rsidP="003D67FD">
            <w:pPr>
              <w:rPr>
                <w:sz w:val="28"/>
                <w:szCs w:val="28"/>
              </w:rPr>
            </w:pPr>
            <w:r>
              <w:rPr>
                <w:sz w:val="28"/>
                <w:szCs w:val="28"/>
              </w:rPr>
              <w:t>24 hrs of completion</w:t>
            </w:r>
          </w:p>
        </w:tc>
        <w:tc>
          <w:tcPr>
            <w:tcW w:w="3539" w:type="dxa"/>
          </w:tcPr>
          <w:p w14:paraId="5CF36089" w14:textId="77777777" w:rsidR="0028786A" w:rsidRDefault="0028786A" w:rsidP="003D67FD">
            <w:pPr>
              <w:rPr>
                <w:sz w:val="28"/>
                <w:szCs w:val="28"/>
              </w:rPr>
            </w:pPr>
            <w:r>
              <w:rPr>
                <w:sz w:val="28"/>
                <w:szCs w:val="28"/>
              </w:rPr>
              <w:t>Specialist</w:t>
            </w:r>
          </w:p>
        </w:tc>
      </w:tr>
      <w:tr w:rsidR="0028786A" w14:paraId="2E72CB1E" w14:textId="77777777" w:rsidTr="003D67FD">
        <w:tc>
          <w:tcPr>
            <w:tcW w:w="3687" w:type="dxa"/>
          </w:tcPr>
          <w:p w14:paraId="3583B99E" w14:textId="77777777" w:rsidR="0028786A" w:rsidRDefault="0028786A" w:rsidP="003D67FD">
            <w:pPr>
              <w:rPr>
                <w:sz w:val="28"/>
                <w:szCs w:val="28"/>
              </w:rPr>
            </w:pPr>
            <w:r>
              <w:rPr>
                <w:sz w:val="28"/>
                <w:szCs w:val="28"/>
              </w:rPr>
              <w:t>Young Persons Plan</w:t>
            </w:r>
          </w:p>
        </w:tc>
        <w:tc>
          <w:tcPr>
            <w:tcW w:w="3587" w:type="dxa"/>
          </w:tcPr>
          <w:p w14:paraId="1974BA24" w14:textId="77777777" w:rsidR="0028786A" w:rsidRDefault="0028786A" w:rsidP="003D67FD">
            <w:pPr>
              <w:rPr>
                <w:sz w:val="28"/>
                <w:szCs w:val="28"/>
              </w:rPr>
            </w:pPr>
            <w:r>
              <w:rPr>
                <w:sz w:val="28"/>
                <w:szCs w:val="28"/>
              </w:rPr>
              <w:t>Intervention Region</w:t>
            </w:r>
          </w:p>
        </w:tc>
        <w:tc>
          <w:tcPr>
            <w:tcW w:w="3135" w:type="dxa"/>
          </w:tcPr>
          <w:p w14:paraId="2E15C574" w14:textId="77777777" w:rsidR="0028786A" w:rsidRDefault="0028786A" w:rsidP="003D67FD">
            <w:pPr>
              <w:rPr>
                <w:sz w:val="28"/>
                <w:szCs w:val="28"/>
              </w:rPr>
            </w:pPr>
            <w:r>
              <w:rPr>
                <w:sz w:val="28"/>
                <w:szCs w:val="28"/>
              </w:rPr>
              <w:t>24 hrs of completion</w:t>
            </w:r>
          </w:p>
        </w:tc>
        <w:tc>
          <w:tcPr>
            <w:tcW w:w="3539" w:type="dxa"/>
          </w:tcPr>
          <w:p w14:paraId="1444CCD5" w14:textId="77777777" w:rsidR="0028786A" w:rsidRDefault="0028786A" w:rsidP="003D67FD">
            <w:pPr>
              <w:rPr>
                <w:sz w:val="28"/>
                <w:szCs w:val="28"/>
              </w:rPr>
            </w:pPr>
            <w:r>
              <w:rPr>
                <w:sz w:val="28"/>
                <w:szCs w:val="28"/>
              </w:rPr>
              <w:t>Case Worker</w:t>
            </w:r>
          </w:p>
        </w:tc>
      </w:tr>
      <w:tr w:rsidR="0028786A" w14:paraId="19547C73" w14:textId="77777777" w:rsidTr="003D67FD">
        <w:tc>
          <w:tcPr>
            <w:tcW w:w="3687" w:type="dxa"/>
          </w:tcPr>
          <w:p w14:paraId="04E6F92C" w14:textId="77777777" w:rsidR="0028786A" w:rsidRDefault="0028786A" w:rsidP="003D67FD">
            <w:pPr>
              <w:rPr>
                <w:sz w:val="28"/>
                <w:szCs w:val="28"/>
              </w:rPr>
            </w:pPr>
            <w:r>
              <w:rPr>
                <w:sz w:val="28"/>
                <w:szCs w:val="28"/>
              </w:rPr>
              <w:t>PSR Gate Keeping Forms</w:t>
            </w:r>
          </w:p>
        </w:tc>
        <w:tc>
          <w:tcPr>
            <w:tcW w:w="3587" w:type="dxa"/>
          </w:tcPr>
          <w:p w14:paraId="2BF1B419" w14:textId="77777777" w:rsidR="0028786A" w:rsidRDefault="0028786A" w:rsidP="003D67FD">
            <w:pPr>
              <w:rPr>
                <w:sz w:val="28"/>
                <w:szCs w:val="28"/>
              </w:rPr>
            </w:pPr>
            <w:r>
              <w:rPr>
                <w:sz w:val="28"/>
                <w:szCs w:val="28"/>
              </w:rPr>
              <w:t>Report Region</w:t>
            </w:r>
          </w:p>
        </w:tc>
        <w:tc>
          <w:tcPr>
            <w:tcW w:w="3135" w:type="dxa"/>
          </w:tcPr>
          <w:p w14:paraId="7296F5E0" w14:textId="77777777" w:rsidR="0028786A" w:rsidRDefault="0028786A" w:rsidP="003D67FD">
            <w:pPr>
              <w:rPr>
                <w:sz w:val="28"/>
                <w:szCs w:val="28"/>
              </w:rPr>
            </w:pPr>
            <w:r>
              <w:rPr>
                <w:sz w:val="28"/>
                <w:szCs w:val="28"/>
              </w:rPr>
              <w:t>24 hrs of completion</w:t>
            </w:r>
          </w:p>
        </w:tc>
        <w:tc>
          <w:tcPr>
            <w:tcW w:w="3539" w:type="dxa"/>
          </w:tcPr>
          <w:p w14:paraId="24638791" w14:textId="77777777" w:rsidR="0028786A" w:rsidRDefault="0028786A" w:rsidP="003D67FD">
            <w:pPr>
              <w:rPr>
                <w:sz w:val="28"/>
                <w:szCs w:val="28"/>
              </w:rPr>
            </w:pPr>
            <w:r>
              <w:rPr>
                <w:sz w:val="28"/>
                <w:szCs w:val="28"/>
              </w:rPr>
              <w:t>Operations Manager</w:t>
            </w:r>
          </w:p>
        </w:tc>
      </w:tr>
      <w:tr w:rsidR="0028786A" w14:paraId="0A9E41FF" w14:textId="77777777" w:rsidTr="003D67FD">
        <w:tc>
          <w:tcPr>
            <w:tcW w:w="3687" w:type="dxa"/>
          </w:tcPr>
          <w:p w14:paraId="59371926" w14:textId="77777777" w:rsidR="0028786A" w:rsidRDefault="0028786A" w:rsidP="003D67FD">
            <w:pPr>
              <w:rPr>
                <w:sz w:val="28"/>
                <w:szCs w:val="28"/>
              </w:rPr>
            </w:pPr>
            <w:r>
              <w:rPr>
                <w:sz w:val="28"/>
                <w:szCs w:val="28"/>
              </w:rPr>
              <w:t xml:space="preserve">PSR </w:t>
            </w:r>
          </w:p>
        </w:tc>
        <w:tc>
          <w:tcPr>
            <w:tcW w:w="3587" w:type="dxa"/>
          </w:tcPr>
          <w:p w14:paraId="31CCAAAF" w14:textId="77777777" w:rsidR="0028786A" w:rsidRDefault="0028786A" w:rsidP="003D67FD">
            <w:pPr>
              <w:rPr>
                <w:sz w:val="28"/>
                <w:szCs w:val="28"/>
              </w:rPr>
            </w:pPr>
            <w:r>
              <w:rPr>
                <w:sz w:val="28"/>
                <w:szCs w:val="28"/>
              </w:rPr>
              <w:t>Report Region</w:t>
            </w:r>
          </w:p>
        </w:tc>
        <w:tc>
          <w:tcPr>
            <w:tcW w:w="3135" w:type="dxa"/>
          </w:tcPr>
          <w:p w14:paraId="13BCDA49" w14:textId="77777777" w:rsidR="0028786A" w:rsidRDefault="0028786A" w:rsidP="003D67FD">
            <w:pPr>
              <w:rPr>
                <w:sz w:val="28"/>
                <w:szCs w:val="28"/>
              </w:rPr>
            </w:pPr>
            <w:r>
              <w:rPr>
                <w:sz w:val="28"/>
                <w:szCs w:val="28"/>
              </w:rPr>
              <w:t>24 hrs of completion</w:t>
            </w:r>
          </w:p>
        </w:tc>
        <w:tc>
          <w:tcPr>
            <w:tcW w:w="3539" w:type="dxa"/>
          </w:tcPr>
          <w:p w14:paraId="4F0EECC6" w14:textId="77777777" w:rsidR="0028786A" w:rsidRDefault="0028786A" w:rsidP="003D67FD">
            <w:pPr>
              <w:rPr>
                <w:sz w:val="28"/>
                <w:szCs w:val="28"/>
              </w:rPr>
            </w:pPr>
            <w:r>
              <w:rPr>
                <w:sz w:val="28"/>
                <w:szCs w:val="28"/>
              </w:rPr>
              <w:t>Case Worker</w:t>
            </w:r>
          </w:p>
        </w:tc>
      </w:tr>
      <w:tr w:rsidR="0028786A" w14:paraId="7C444D19" w14:textId="77777777" w:rsidTr="003D67FD">
        <w:tc>
          <w:tcPr>
            <w:tcW w:w="3687" w:type="dxa"/>
          </w:tcPr>
          <w:p w14:paraId="745693D9" w14:textId="77777777" w:rsidR="0028786A" w:rsidRDefault="0028786A" w:rsidP="003D67FD">
            <w:pPr>
              <w:rPr>
                <w:sz w:val="28"/>
                <w:szCs w:val="28"/>
              </w:rPr>
            </w:pPr>
            <w:r>
              <w:rPr>
                <w:sz w:val="28"/>
                <w:szCs w:val="28"/>
              </w:rPr>
              <w:t xml:space="preserve">Breach Reports </w:t>
            </w:r>
          </w:p>
        </w:tc>
        <w:tc>
          <w:tcPr>
            <w:tcW w:w="3587" w:type="dxa"/>
          </w:tcPr>
          <w:p w14:paraId="3872DF39" w14:textId="77777777" w:rsidR="0028786A" w:rsidRDefault="0028786A" w:rsidP="003D67FD">
            <w:pPr>
              <w:rPr>
                <w:sz w:val="28"/>
                <w:szCs w:val="28"/>
              </w:rPr>
            </w:pPr>
            <w:r>
              <w:rPr>
                <w:sz w:val="28"/>
                <w:szCs w:val="28"/>
              </w:rPr>
              <w:t>Report Region</w:t>
            </w:r>
          </w:p>
        </w:tc>
        <w:tc>
          <w:tcPr>
            <w:tcW w:w="3135" w:type="dxa"/>
          </w:tcPr>
          <w:p w14:paraId="29EA5D0F" w14:textId="77777777" w:rsidR="0028786A" w:rsidRDefault="0028786A" w:rsidP="003D67FD">
            <w:pPr>
              <w:rPr>
                <w:sz w:val="28"/>
                <w:szCs w:val="28"/>
              </w:rPr>
            </w:pPr>
            <w:r>
              <w:rPr>
                <w:sz w:val="28"/>
                <w:szCs w:val="28"/>
              </w:rPr>
              <w:t>24 hrs of completion</w:t>
            </w:r>
          </w:p>
        </w:tc>
        <w:tc>
          <w:tcPr>
            <w:tcW w:w="3539" w:type="dxa"/>
          </w:tcPr>
          <w:p w14:paraId="1F00C9A4" w14:textId="77777777" w:rsidR="0028786A" w:rsidRDefault="0028786A" w:rsidP="003D67FD">
            <w:pPr>
              <w:rPr>
                <w:sz w:val="28"/>
                <w:szCs w:val="28"/>
              </w:rPr>
            </w:pPr>
            <w:r>
              <w:rPr>
                <w:sz w:val="28"/>
                <w:szCs w:val="28"/>
              </w:rPr>
              <w:t>Case Worker</w:t>
            </w:r>
          </w:p>
        </w:tc>
      </w:tr>
      <w:tr w:rsidR="0028786A" w14:paraId="458C4EA8" w14:textId="77777777" w:rsidTr="003D67FD">
        <w:tc>
          <w:tcPr>
            <w:tcW w:w="3687" w:type="dxa"/>
          </w:tcPr>
          <w:p w14:paraId="634EC4F2" w14:textId="77777777" w:rsidR="0028786A" w:rsidRDefault="0028786A" w:rsidP="003D67FD">
            <w:pPr>
              <w:rPr>
                <w:sz w:val="28"/>
                <w:szCs w:val="28"/>
              </w:rPr>
            </w:pPr>
            <w:r>
              <w:rPr>
                <w:sz w:val="28"/>
                <w:szCs w:val="28"/>
              </w:rPr>
              <w:t>Panel Reports – all documents</w:t>
            </w:r>
          </w:p>
        </w:tc>
        <w:tc>
          <w:tcPr>
            <w:tcW w:w="3587" w:type="dxa"/>
          </w:tcPr>
          <w:p w14:paraId="5FE66455" w14:textId="77777777" w:rsidR="0028786A" w:rsidRDefault="0028786A" w:rsidP="003D67FD">
            <w:pPr>
              <w:rPr>
                <w:sz w:val="28"/>
                <w:szCs w:val="28"/>
              </w:rPr>
            </w:pPr>
            <w:r>
              <w:rPr>
                <w:sz w:val="28"/>
                <w:szCs w:val="28"/>
              </w:rPr>
              <w:t>Intervention Region</w:t>
            </w:r>
          </w:p>
        </w:tc>
        <w:tc>
          <w:tcPr>
            <w:tcW w:w="3135" w:type="dxa"/>
          </w:tcPr>
          <w:p w14:paraId="24A40AB7" w14:textId="77777777" w:rsidR="0028786A" w:rsidRDefault="0028786A" w:rsidP="003D67FD">
            <w:pPr>
              <w:rPr>
                <w:sz w:val="28"/>
                <w:szCs w:val="28"/>
              </w:rPr>
            </w:pPr>
            <w:r>
              <w:rPr>
                <w:sz w:val="28"/>
                <w:szCs w:val="28"/>
              </w:rPr>
              <w:t>24 hrs of completion</w:t>
            </w:r>
          </w:p>
        </w:tc>
        <w:tc>
          <w:tcPr>
            <w:tcW w:w="3539" w:type="dxa"/>
          </w:tcPr>
          <w:p w14:paraId="443BCF4B" w14:textId="77777777" w:rsidR="0028786A" w:rsidRDefault="0028786A" w:rsidP="003D67FD">
            <w:pPr>
              <w:rPr>
                <w:sz w:val="28"/>
                <w:szCs w:val="28"/>
              </w:rPr>
            </w:pPr>
            <w:r>
              <w:rPr>
                <w:sz w:val="28"/>
                <w:szCs w:val="28"/>
              </w:rPr>
              <w:t>Case Worker</w:t>
            </w:r>
          </w:p>
        </w:tc>
      </w:tr>
      <w:tr w:rsidR="0028786A" w14:paraId="77F98488" w14:textId="77777777" w:rsidTr="003D67FD">
        <w:tc>
          <w:tcPr>
            <w:tcW w:w="3687" w:type="dxa"/>
          </w:tcPr>
          <w:p w14:paraId="32B257C7" w14:textId="77777777" w:rsidR="0028786A" w:rsidRDefault="0028786A" w:rsidP="003D67FD">
            <w:pPr>
              <w:rPr>
                <w:sz w:val="28"/>
                <w:szCs w:val="28"/>
              </w:rPr>
            </w:pPr>
            <w:r>
              <w:rPr>
                <w:sz w:val="28"/>
                <w:szCs w:val="28"/>
              </w:rPr>
              <w:t>Assetplus Gate Keeping Forms</w:t>
            </w:r>
          </w:p>
        </w:tc>
        <w:tc>
          <w:tcPr>
            <w:tcW w:w="3587" w:type="dxa"/>
          </w:tcPr>
          <w:p w14:paraId="7EDE3179" w14:textId="77777777" w:rsidR="0028786A" w:rsidRDefault="0028786A" w:rsidP="003D67FD">
            <w:pPr>
              <w:rPr>
                <w:sz w:val="28"/>
                <w:szCs w:val="28"/>
              </w:rPr>
            </w:pPr>
            <w:r>
              <w:rPr>
                <w:sz w:val="28"/>
                <w:szCs w:val="28"/>
              </w:rPr>
              <w:t>Assessment Region</w:t>
            </w:r>
          </w:p>
        </w:tc>
        <w:tc>
          <w:tcPr>
            <w:tcW w:w="3135" w:type="dxa"/>
          </w:tcPr>
          <w:p w14:paraId="2D1CFA66" w14:textId="77777777" w:rsidR="0028786A" w:rsidRDefault="0028786A" w:rsidP="003D67FD">
            <w:pPr>
              <w:rPr>
                <w:sz w:val="28"/>
                <w:szCs w:val="28"/>
              </w:rPr>
            </w:pPr>
            <w:r>
              <w:rPr>
                <w:sz w:val="28"/>
                <w:szCs w:val="28"/>
              </w:rPr>
              <w:t>24 hrs of completion</w:t>
            </w:r>
          </w:p>
        </w:tc>
        <w:tc>
          <w:tcPr>
            <w:tcW w:w="3539" w:type="dxa"/>
          </w:tcPr>
          <w:p w14:paraId="4BBEF63E" w14:textId="77777777" w:rsidR="0028786A" w:rsidRDefault="0028786A" w:rsidP="003D67FD">
            <w:pPr>
              <w:rPr>
                <w:sz w:val="28"/>
                <w:szCs w:val="28"/>
              </w:rPr>
            </w:pPr>
            <w:r>
              <w:rPr>
                <w:sz w:val="28"/>
                <w:szCs w:val="28"/>
              </w:rPr>
              <w:t>Operations Manager</w:t>
            </w:r>
          </w:p>
        </w:tc>
      </w:tr>
      <w:tr w:rsidR="0028786A" w14:paraId="1A2DD598" w14:textId="77777777" w:rsidTr="003D67FD">
        <w:tc>
          <w:tcPr>
            <w:tcW w:w="3687" w:type="dxa"/>
          </w:tcPr>
          <w:p w14:paraId="3A5E57B5" w14:textId="77777777" w:rsidR="0028786A" w:rsidRDefault="0028786A" w:rsidP="003D67FD">
            <w:pPr>
              <w:rPr>
                <w:sz w:val="28"/>
                <w:szCs w:val="28"/>
              </w:rPr>
            </w:pPr>
            <w:r>
              <w:rPr>
                <w:sz w:val="28"/>
                <w:szCs w:val="28"/>
              </w:rPr>
              <w:t xml:space="preserve">Supervision Actions </w:t>
            </w:r>
          </w:p>
        </w:tc>
        <w:tc>
          <w:tcPr>
            <w:tcW w:w="3587" w:type="dxa"/>
          </w:tcPr>
          <w:p w14:paraId="50578FCC" w14:textId="77777777" w:rsidR="0028786A" w:rsidRDefault="0028786A" w:rsidP="003D67FD">
            <w:pPr>
              <w:rPr>
                <w:sz w:val="28"/>
                <w:szCs w:val="28"/>
              </w:rPr>
            </w:pPr>
            <w:r>
              <w:rPr>
                <w:sz w:val="28"/>
                <w:szCs w:val="28"/>
              </w:rPr>
              <w:t>Intervention Region</w:t>
            </w:r>
          </w:p>
        </w:tc>
        <w:tc>
          <w:tcPr>
            <w:tcW w:w="3135" w:type="dxa"/>
          </w:tcPr>
          <w:p w14:paraId="4A34652B" w14:textId="77777777" w:rsidR="0028786A" w:rsidRDefault="0028786A" w:rsidP="003D67FD">
            <w:pPr>
              <w:rPr>
                <w:sz w:val="28"/>
                <w:szCs w:val="28"/>
              </w:rPr>
            </w:pPr>
            <w:r>
              <w:rPr>
                <w:sz w:val="28"/>
                <w:szCs w:val="28"/>
              </w:rPr>
              <w:t>24 hrs from Meeting</w:t>
            </w:r>
          </w:p>
        </w:tc>
        <w:tc>
          <w:tcPr>
            <w:tcW w:w="3539" w:type="dxa"/>
          </w:tcPr>
          <w:p w14:paraId="5719F737" w14:textId="77777777" w:rsidR="0028786A" w:rsidRDefault="0028786A" w:rsidP="003D67FD">
            <w:pPr>
              <w:rPr>
                <w:sz w:val="28"/>
                <w:szCs w:val="28"/>
              </w:rPr>
            </w:pPr>
            <w:r>
              <w:rPr>
                <w:sz w:val="28"/>
                <w:szCs w:val="28"/>
              </w:rPr>
              <w:t>Operations Manager</w:t>
            </w:r>
          </w:p>
        </w:tc>
      </w:tr>
      <w:tr w:rsidR="0028786A" w14:paraId="30AAD8BD" w14:textId="77777777" w:rsidTr="003D67FD">
        <w:tc>
          <w:tcPr>
            <w:tcW w:w="3687" w:type="dxa"/>
          </w:tcPr>
          <w:p w14:paraId="6B67EF2C" w14:textId="77777777" w:rsidR="0028786A" w:rsidRDefault="0028786A" w:rsidP="003D67FD">
            <w:pPr>
              <w:rPr>
                <w:sz w:val="28"/>
                <w:szCs w:val="28"/>
              </w:rPr>
            </w:pPr>
            <w:r>
              <w:rPr>
                <w:sz w:val="28"/>
                <w:szCs w:val="28"/>
              </w:rPr>
              <w:t>Appointment Letters</w:t>
            </w:r>
          </w:p>
        </w:tc>
        <w:tc>
          <w:tcPr>
            <w:tcW w:w="3587" w:type="dxa"/>
          </w:tcPr>
          <w:p w14:paraId="0D4F6BB7" w14:textId="77777777" w:rsidR="0028786A" w:rsidRDefault="0028786A" w:rsidP="003D67FD">
            <w:pPr>
              <w:rPr>
                <w:sz w:val="28"/>
                <w:szCs w:val="28"/>
              </w:rPr>
            </w:pPr>
            <w:r>
              <w:rPr>
                <w:sz w:val="28"/>
                <w:szCs w:val="28"/>
              </w:rPr>
              <w:t>Intervention Region</w:t>
            </w:r>
          </w:p>
        </w:tc>
        <w:tc>
          <w:tcPr>
            <w:tcW w:w="3135" w:type="dxa"/>
          </w:tcPr>
          <w:p w14:paraId="3AE4015B" w14:textId="77777777" w:rsidR="0028786A" w:rsidRDefault="0028786A" w:rsidP="003D67FD">
            <w:pPr>
              <w:rPr>
                <w:sz w:val="28"/>
                <w:szCs w:val="28"/>
              </w:rPr>
            </w:pPr>
            <w:r>
              <w:rPr>
                <w:sz w:val="28"/>
                <w:szCs w:val="28"/>
              </w:rPr>
              <w:t>24 hrs of Sending</w:t>
            </w:r>
          </w:p>
        </w:tc>
        <w:tc>
          <w:tcPr>
            <w:tcW w:w="3539" w:type="dxa"/>
          </w:tcPr>
          <w:p w14:paraId="5814CA89" w14:textId="77777777" w:rsidR="0028786A" w:rsidRDefault="0028786A" w:rsidP="003D67FD">
            <w:pPr>
              <w:rPr>
                <w:sz w:val="28"/>
                <w:szCs w:val="28"/>
              </w:rPr>
            </w:pPr>
            <w:r>
              <w:rPr>
                <w:sz w:val="28"/>
                <w:szCs w:val="28"/>
              </w:rPr>
              <w:t>Case Worker / Specialist</w:t>
            </w:r>
          </w:p>
        </w:tc>
      </w:tr>
      <w:tr w:rsidR="0028786A" w14:paraId="23C7500B" w14:textId="77777777" w:rsidTr="003D67FD">
        <w:tc>
          <w:tcPr>
            <w:tcW w:w="3687" w:type="dxa"/>
          </w:tcPr>
          <w:p w14:paraId="2549A4E0" w14:textId="77777777" w:rsidR="0028786A" w:rsidRDefault="0028786A" w:rsidP="003D67FD">
            <w:pPr>
              <w:rPr>
                <w:sz w:val="28"/>
                <w:szCs w:val="28"/>
              </w:rPr>
            </w:pPr>
            <w:r>
              <w:rPr>
                <w:sz w:val="28"/>
                <w:szCs w:val="28"/>
              </w:rPr>
              <w:t>Warning Letters</w:t>
            </w:r>
          </w:p>
        </w:tc>
        <w:tc>
          <w:tcPr>
            <w:tcW w:w="3587" w:type="dxa"/>
          </w:tcPr>
          <w:p w14:paraId="1546F387" w14:textId="77777777" w:rsidR="0028786A" w:rsidRDefault="0028786A" w:rsidP="003D67FD">
            <w:pPr>
              <w:rPr>
                <w:sz w:val="28"/>
                <w:szCs w:val="28"/>
              </w:rPr>
            </w:pPr>
            <w:r>
              <w:rPr>
                <w:sz w:val="28"/>
                <w:szCs w:val="28"/>
              </w:rPr>
              <w:t>Intervention Region</w:t>
            </w:r>
          </w:p>
        </w:tc>
        <w:tc>
          <w:tcPr>
            <w:tcW w:w="3135" w:type="dxa"/>
          </w:tcPr>
          <w:p w14:paraId="5DF946D3" w14:textId="77777777" w:rsidR="0028786A" w:rsidRDefault="0028786A" w:rsidP="003D67FD">
            <w:pPr>
              <w:rPr>
                <w:sz w:val="28"/>
                <w:szCs w:val="28"/>
              </w:rPr>
            </w:pPr>
            <w:r>
              <w:rPr>
                <w:sz w:val="28"/>
                <w:szCs w:val="28"/>
              </w:rPr>
              <w:t>By end of the day issued</w:t>
            </w:r>
          </w:p>
        </w:tc>
        <w:tc>
          <w:tcPr>
            <w:tcW w:w="3539" w:type="dxa"/>
          </w:tcPr>
          <w:p w14:paraId="3F1F031D" w14:textId="77777777" w:rsidR="0028786A" w:rsidRDefault="0028786A" w:rsidP="003D67FD">
            <w:pPr>
              <w:rPr>
                <w:sz w:val="28"/>
                <w:szCs w:val="28"/>
              </w:rPr>
            </w:pPr>
            <w:r>
              <w:rPr>
                <w:sz w:val="28"/>
                <w:szCs w:val="28"/>
              </w:rPr>
              <w:t>Case Worker</w:t>
            </w:r>
          </w:p>
        </w:tc>
      </w:tr>
      <w:tr w:rsidR="0028786A" w14:paraId="418AA58E" w14:textId="77777777" w:rsidTr="003D67FD">
        <w:tc>
          <w:tcPr>
            <w:tcW w:w="3687" w:type="dxa"/>
          </w:tcPr>
          <w:p w14:paraId="30568E0A" w14:textId="77777777" w:rsidR="0028786A" w:rsidRDefault="0028786A" w:rsidP="003D67FD">
            <w:pPr>
              <w:rPr>
                <w:sz w:val="28"/>
                <w:szCs w:val="28"/>
              </w:rPr>
            </w:pPr>
            <w:r>
              <w:rPr>
                <w:sz w:val="28"/>
                <w:szCs w:val="28"/>
              </w:rPr>
              <w:t>Social Care Plans (CIN/LAC/CP)</w:t>
            </w:r>
          </w:p>
        </w:tc>
        <w:tc>
          <w:tcPr>
            <w:tcW w:w="3587" w:type="dxa"/>
          </w:tcPr>
          <w:p w14:paraId="0393D986" w14:textId="77777777" w:rsidR="0028786A" w:rsidRDefault="0028786A" w:rsidP="003D67FD">
            <w:pPr>
              <w:rPr>
                <w:sz w:val="28"/>
                <w:szCs w:val="28"/>
              </w:rPr>
            </w:pPr>
            <w:r>
              <w:rPr>
                <w:sz w:val="28"/>
                <w:szCs w:val="28"/>
              </w:rPr>
              <w:t>Legal Region</w:t>
            </w:r>
          </w:p>
        </w:tc>
        <w:tc>
          <w:tcPr>
            <w:tcW w:w="3135" w:type="dxa"/>
          </w:tcPr>
          <w:p w14:paraId="5A0C8C85" w14:textId="77777777" w:rsidR="0028786A" w:rsidRDefault="0028786A" w:rsidP="003D67FD">
            <w:pPr>
              <w:rPr>
                <w:sz w:val="28"/>
                <w:szCs w:val="28"/>
              </w:rPr>
            </w:pPr>
            <w:r>
              <w:rPr>
                <w:sz w:val="28"/>
                <w:szCs w:val="28"/>
              </w:rPr>
              <w:t>24 hrs of receipt</w:t>
            </w:r>
          </w:p>
        </w:tc>
        <w:tc>
          <w:tcPr>
            <w:tcW w:w="3539" w:type="dxa"/>
          </w:tcPr>
          <w:p w14:paraId="2E77B5EA" w14:textId="77777777" w:rsidR="0028786A" w:rsidRDefault="0028786A" w:rsidP="003D67FD">
            <w:pPr>
              <w:rPr>
                <w:sz w:val="28"/>
                <w:szCs w:val="28"/>
              </w:rPr>
            </w:pPr>
            <w:r>
              <w:rPr>
                <w:sz w:val="28"/>
                <w:szCs w:val="28"/>
              </w:rPr>
              <w:t>Case Worker</w:t>
            </w:r>
          </w:p>
        </w:tc>
      </w:tr>
      <w:tr w:rsidR="0028786A" w14:paraId="7429BE84" w14:textId="77777777" w:rsidTr="003D67FD">
        <w:tc>
          <w:tcPr>
            <w:tcW w:w="3687" w:type="dxa"/>
          </w:tcPr>
          <w:p w14:paraId="7EFE005D" w14:textId="77777777" w:rsidR="0028786A" w:rsidRDefault="0028786A" w:rsidP="003D67FD">
            <w:pPr>
              <w:rPr>
                <w:sz w:val="28"/>
                <w:szCs w:val="28"/>
              </w:rPr>
            </w:pPr>
            <w:r>
              <w:rPr>
                <w:sz w:val="28"/>
                <w:szCs w:val="28"/>
              </w:rPr>
              <w:t>EHCP</w:t>
            </w:r>
          </w:p>
        </w:tc>
        <w:tc>
          <w:tcPr>
            <w:tcW w:w="3587" w:type="dxa"/>
          </w:tcPr>
          <w:p w14:paraId="7160F06F" w14:textId="77777777" w:rsidR="0028786A" w:rsidRDefault="0028786A" w:rsidP="003D67FD">
            <w:pPr>
              <w:rPr>
                <w:sz w:val="28"/>
                <w:szCs w:val="28"/>
              </w:rPr>
            </w:pPr>
            <w:r>
              <w:rPr>
                <w:sz w:val="28"/>
                <w:szCs w:val="28"/>
              </w:rPr>
              <w:t>Health Region</w:t>
            </w:r>
          </w:p>
        </w:tc>
        <w:tc>
          <w:tcPr>
            <w:tcW w:w="3135" w:type="dxa"/>
          </w:tcPr>
          <w:p w14:paraId="2EF4CDE2" w14:textId="77777777" w:rsidR="0028786A" w:rsidRDefault="0028786A" w:rsidP="003D67FD">
            <w:pPr>
              <w:rPr>
                <w:sz w:val="28"/>
                <w:szCs w:val="28"/>
              </w:rPr>
            </w:pPr>
            <w:r>
              <w:rPr>
                <w:sz w:val="28"/>
                <w:szCs w:val="28"/>
              </w:rPr>
              <w:t>24 hrs of receipt</w:t>
            </w:r>
          </w:p>
        </w:tc>
        <w:tc>
          <w:tcPr>
            <w:tcW w:w="3539" w:type="dxa"/>
          </w:tcPr>
          <w:p w14:paraId="008B1ED0" w14:textId="77777777" w:rsidR="0028786A" w:rsidRDefault="0028786A" w:rsidP="003D67FD">
            <w:pPr>
              <w:rPr>
                <w:sz w:val="28"/>
                <w:szCs w:val="28"/>
              </w:rPr>
            </w:pPr>
            <w:r>
              <w:rPr>
                <w:sz w:val="28"/>
                <w:szCs w:val="28"/>
              </w:rPr>
              <w:t>Case Worker / Ed Psych</w:t>
            </w:r>
          </w:p>
        </w:tc>
      </w:tr>
      <w:tr w:rsidR="0028786A" w14:paraId="71B3C617" w14:textId="77777777" w:rsidTr="003D67FD">
        <w:tc>
          <w:tcPr>
            <w:tcW w:w="3687" w:type="dxa"/>
          </w:tcPr>
          <w:p w14:paraId="007ECD90" w14:textId="77777777" w:rsidR="0028786A" w:rsidRDefault="0028786A" w:rsidP="003D67FD">
            <w:pPr>
              <w:rPr>
                <w:sz w:val="28"/>
                <w:szCs w:val="28"/>
              </w:rPr>
            </w:pPr>
            <w:r>
              <w:rPr>
                <w:sz w:val="28"/>
                <w:szCs w:val="28"/>
              </w:rPr>
              <w:t>File Audits</w:t>
            </w:r>
          </w:p>
        </w:tc>
        <w:tc>
          <w:tcPr>
            <w:tcW w:w="3587" w:type="dxa"/>
          </w:tcPr>
          <w:p w14:paraId="1BA0B2DB" w14:textId="77777777" w:rsidR="0028786A" w:rsidRDefault="0028786A" w:rsidP="003D67FD">
            <w:pPr>
              <w:rPr>
                <w:sz w:val="28"/>
                <w:szCs w:val="28"/>
              </w:rPr>
            </w:pPr>
            <w:r>
              <w:rPr>
                <w:sz w:val="28"/>
                <w:szCs w:val="28"/>
              </w:rPr>
              <w:t>Intervention Region</w:t>
            </w:r>
          </w:p>
        </w:tc>
        <w:tc>
          <w:tcPr>
            <w:tcW w:w="3135" w:type="dxa"/>
          </w:tcPr>
          <w:p w14:paraId="7EFA2F1B" w14:textId="77777777" w:rsidR="0028786A" w:rsidRDefault="0028786A" w:rsidP="003D67FD">
            <w:pPr>
              <w:rPr>
                <w:sz w:val="28"/>
                <w:szCs w:val="28"/>
              </w:rPr>
            </w:pPr>
            <w:r>
              <w:rPr>
                <w:sz w:val="28"/>
                <w:szCs w:val="28"/>
              </w:rPr>
              <w:t>24 hrs of receipt</w:t>
            </w:r>
          </w:p>
        </w:tc>
        <w:tc>
          <w:tcPr>
            <w:tcW w:w="3539" w:type="dxa"/>
          </w:tcPr>
          <w:p w14:paraId="5EEE2950" w14:textId="77777777" w:rsidR="0028786A" w:rsidRDefault="0028786A" w:rsidP="003D67FD">
            <w:pPr>
              <w:rPr>
                <w:sz w:val="28"/>
                <w:szCs w:val="28"/>
              </w:rPr>
            </w:pPr>
            <w:r>
              <w:rPr>
                <w:sz w:val="28"/>
                <w:szCs w:val="28"/>
              </w:rPr>
              <w:t>Business Support</w:t>
            </w:r>
          </w:p>
        </w:tc>
      </w:tr>
      <w:tr w:rsidR="0028786A" w14:paraId="79ACB99D" w14:textId="77777777" w:rsidTr="003D67FD">
        <w:tc>
          <w:tcPr>
            <w:tcW w:w="3687" w:type="dxa"/>
          </w:tcPr>
          <w:p w14:paraId="18C34D01" w14:textId="77777777" w:rsidR="0028786A" w:rsidRDefault="0028786A" w:rsidP="003D67FD">
            <w:pPr>
              <w:rPr>
                <w:sz w:val="28"/>
                <w:szCs w:val="28"/>
              </w:rPr>
            </w:pPr>
            <w:r>
              <w:rPr>
                <w:sz w:val="28"/>
                <w:szCs w:val="28"/>
              </w:rPr>
              <w:t>Compliance Meetings</w:t>
            </w:r>
          </w:p>
        </w:tc>
        <w:tc>
          <w:tcPr>
            <w:tcW w:w="3587" w:type="dxa"/>
          </w:tcPr>
          <w:p w14:paraId="176DE187" w14:textId="77777777" w:rsidR="0028786A" w:rsidRDefault="0028786A" w:rsidP="003D67FD">
            <w:pPr>
              <w:rPr>
                <w:sz w:val="28"/>
                <w:szCs w:val="28"/>
              </w:rPr>
            </w:pPr>
            <w:r>
              <w:rPr>
                <w:sz w:val="28"/>
                <w:szCs w:val="28"/>
              </w:rPr>
              <w:t>Intervention Region</w:t>
            </w:r>
          </w:p>
        </w:tc>
        <w:tc>
          <w:tcPr>
            <w:tcW w:w="3135" w:type="dxa"/>
          </w:tcPr>
          <w:p w14:paraId="6D71BA6D" w14:textId="77777777" w:rsidR="0028786A" w:rsidRDefault="0028786A" w:rsidP="003D67FD">
            <w:pPr>
              <w:rPr>
                <w:sz w:val="28"/>
                <w:szCs w:val="28"/>
              </w:rPr>
            </w:pPr>
            <w:r>
              <w:rPr>
                <w:sz w:val="28"/>
                <w:szCs w:val="28"/>
              </w:rPr>
              <w:t xml:space="preserve">By end of day </w:t>
            </w:r>
          </w:p>
        </w:tc>
        <w:tc>
          <w:tcPr>
            <w:tcW w:w="3539" w:type="dxa"/>
          </w:tcPr>
          <w:p w14:paraId="3F09E541" w14:textId="77777777" w:rsidR="0028786A" w:rsidRDefault="0028786A" w:rsidP="003D67FD">
            <w:pPr>
              <w:rPr>
                <w:sz w:val="28"/>
                <w:szCs w:val="28"/>
              </w:rPr>
            </w:pPr>
            <w:r>
              <w:rPr>
                <w:sz w:val="28"/>
                <w:szCs w:val="28"/>
              </w:rPr>
              <w:t>Chair of Meeting</w:t>
            </w:r>
          </w:p>
        </w:tc>
      </w:tr>
      <w:tr w:rsidR="0028786A" w14:paraId="079042AF" w14:textId="77777777" w:rsidTr="003D67FD">
        <w:tc>
          <w:tcPr>
            <w:tcW w:w="3687" w:type="dxa"/>
          </w:tcPr>
          <w:p w14:paraId="7259B56B" w14:textId="55C9781E" w:rsidR="0028786A" w:rsidRDefault="0028786A" w:rsidP="003D67FD">
            <w:pPr>
              <w:rPr>
                <w:sz w:val="28"/>
                <w:szCs w:val="28"/>
              </w:rPr>
            </w:pPr>
            <w:r>
              <w:rPr>
                <w:sz w:val="28"/>
                <w:szCs w:val="28"/>
              </w:rPr>
              <w:t xml:space="preserve">Mappa </w:t>
            </w:r>
            <w:r w:rsidR="008B0E4F">
              <w:rPr>
                <w:sz w:val="28"/>
                <w:szCs w:val="28"/>
              </w:rPr>
              <w:t>Forms</w:t>
            </w:r>
          </w:p>
        </w:tc>
        <w:tc>
          <w:tcPr>
            <w:tcW w:w="3587" w:type="dxa"/>
          </w:tcPr>
          <w:p w14:paraId="7691AD99" w14:textId="77777777" w:rsidR="0028786A" w:rsidRDefault="0028786A" w:rsidP="003D67FD">
            <w:pPr>
              <w:rPr>
                <w:sz w:val="28"/>
                <w:szCs w:val="28"/>
              </w:rPr>
            </w:pPr>
            <w:r>
              <w:rPr>
                <w:sz w:val="28"/>
                <w:szCs w:val="28"/>
              </w:rPr>
              <w:t>Referral Region</w:t>
            </w:r>
          </w:p>
        </w:tc>
        <w:tc>
          <w:tcPr>
            <w:tcW w:w="3135" w:type="dxa"/>
          </w:tcPr>
          <w:p w14:paraId="4DBDBDCB" w14:textId="77777777" w:rsidR="0028786A" w:rsidRDefault="0028786A" w:rsidP="003D67FD">
            <w:pPr>
              <w:rPr>
                <w:sz w:val="28"/>
                <w:szCs w:val="28"/>
              </w:rPr>
            </w:pPr>
          </w:p>
        </w:tc>
        <w:tc>
          <w:tcPr>
            <w:tcW w:w="3539" w:type="dxa"/>
          </w:tcPr>
          <w:p w14:paraId="0326EE4A" w14:textId="77777777" w:rsidR="0028786A" w:rsidRDefault="0028786A" w:rsidP="003D67FD">
            <w:pPr>
              <w:rPr>
                <w:sz w:val="28"/>
                <w:szCs w:val="28"/>
              </w:rPr>
            </w:pPr>
            <w:r>
              <w:rPr>
                <w:sz w:val="28"/>
                <w:szCs w:val="28"/>
              </w:rPr>
              <w:t>Case Worker</w:t>
            </w:r>
          </w:p>
        </w:tc>
      </w:tr>
      <w:tr w:rsidR="0028786A" w14:paraId="26DB309C" w14:textId="77777777" w:rsidTr="003D67FD">
        <w:tc>
          <w:tcPr>
            <w:tcW w:w="3687" w:type="dxa"/>
          </w:tcPr>
          <w:p w14:paraId="445AF716" w14:textId="77777777" w:rsidR="0028786A" w:rsidRDefault="0028786A" w:rsidP="003D67FD">
            <w:pPr>
              <w:rPr>
                <w:sz w:val="28"/>
                <w:szCs w:val="28"/>
              </w:rPr>
            </w:pPr>
            <w:r>
              <w:rPr>
                <w:sz w:val="28"/>
                <w:szCs w:val="28"/>
              </w:rPr>
              <w:t xml:space="preserve">TAC / TAF Chair </w:t>
            </w:r>
          </w:p>
        </w:tc>
        <w:tc>
          <w:tcPr>
            <w:tcW w:w="3587" w:type="dxa"/>
          </w:tcPr>
          <w:p w14:paraId="70C5EAB6" w14:textId="77777777" w:rsidR="0028786A" w:rsidRDefault="0028786A" w:rsidP="003D67FD">
            <w:pPr>
              <w:rPr>
                <w:sz w:val="28"/>
                <w:szCs w:val="28"/>
              </w:rPr>
            </w:pPr>
            <w:r>
              <w:rPr>
                <w:sz w:val="28"/>
                <w:szCs w:val="28"/>
              </w:rPr>
              <w:t>Intervention Region</w:t>
            </w:r>
          </w:p>
        </w:tc>
        <w:tc>
          <w:tcPr>
            <w:tcW w:w="3135" w:type="dxa"/>
          </w:tcPr>
          <w:p w14:paraId="73CA2FF7" w14:textId="77777777" w:rsidR="0028786A" w:rsidRDefault="0028786A" w:rsidP="003D67FD">
            <w:pPr>
              <w:rPr>
                <w:sz w:val="28"/>
                <w:szCs w:val="28"/>
              </w:rPr>
            </w:pPr>
            <w:r>
              <w:rPr>
                <w:sz w:val="28"/>
                <w:szCs w:val="28"/>
              </w:rPr>
              <w:t>By end of day of meeting</w:t>
            </w:r>
          </w:p>
        </w:tc>
        <w:tc>
          <w:tcPr>
            <w:tcW w:w="3539" w:type="dxa"/>
          </w:tcPr>
          <w:p w14:paraId="2E9F0DA5" w14:textId="77777777" w:rsidR="0028786A" w:rsidRDefault="0028786A" w:rsidP="003D67FD">
            <w:pPr>
              <w:rPr>
                <w:sz w:val="28"/>
                <w:szCs w:val="28"/>
              </w:rPr>
            </w:pPr>
            <w:r w:rsidRPr="00E547EB">
              <w:rPr>
                <w:sz w:val="28"/>
                <w:szCs w:val="28"/>
              </w:rPr>
              <w:t>Operations / Senior Manager</w:t>
            </w:r>
          </w:p>
        </w:tc>
      </w:tr>
      <w:tr w:rsidR="0028786A" w14:paraId="0482A558" w14:textId="77777777" w:rsidTr="003D67FD">
        <w:tc>
          <w:tcPr>
            <w:tcW w:w="3687" w:type="dxa"/>
          </w:tcPr>
          <w:p w14:paraId="41E496F4" w14:textId="77777777" w:rsidR="0028786A" w:rsidRDefault="0028786A" w:rsidP="003D67FD">
            <w:pPr>
              <w:rPr>
                <w:sz w:val="28"/>
                <w:szCs w:val="28"/>
              </w:rPr>
            </w:pPr>
            <w:r>
              <w:rPr>
                <w:sz w:val="28"/>
                <w:szCs w:val="28"/>
              </w:rPr>
              <w:t>Behaviour Contract</w:t>
            </w:r>
          </w:p>
        </w:tc>
        <w:tc>
          <w:tcPr>
            <w:tcW w:w="3587" w:type="dxa"/>
          </w:tcPr>
          <w:p w14:paraId="797FF703" w14:textId="77777777" w:rsidR="0028786A" w:rsidRDefault="0028786A" w:rsidP="003D67FD">
            <w:pPr>
              <w:rPr>
                <w:sz w:val="28"/>
                <w:szCs w:val="28"/>
              </w:rPr>
            </w:pPr>
            <w:r>
              <w:rPr>
                <w:sz w:val="28"/>
                <w:szCs w:val="28"/>
              </w:rPr>
              <w:t>Intervention Region</w:t>
            </w:r>
          </w:p>
        </w:tc>
        <w:tc>
          <w:tcPr>
            <w:tcW w:w="3135" w:type="dxa"/>
          </w:tcPr>
          <w:p w14:paraId="3D342F44" w14:textId="77777777" w:rsidR="0028786A" w:rsidRDefault="0028786A" w:rsidP="003D67FD">
            <w:pPr>
              <w:rPr>
                <w:sz w:val="28"/>
                <w:szCs w:val="28"/>
              </w:rPr>
            </w:pPr>
            <w:r>
              <w:rPr>
                <w:sz w:val="28"/>
                <w:szCs w:val="28"/>
              </w:rPr>
              <w:t>24 hrs of signing</w:t>
            </w:r>
          </w:p>
        </w:tc>
        <w:tc>
          <w:tcPr>
            <w:tcW w:w="3539" w:type="dxa"/>
          </w:tcPr>
          <w:p w14:paraId="1606233D" w14:textId="77777777" w:rsidR="0028786A" w:rsidRDefault="0028786A" w:rsidP="003D67FD">
            <w:pPr>
              <w:rPr>
                <w:sz w:val="28"/>
                <w:szCs w:val="28"/>
              </w:rPr>
            </w:pPr>
            <w:r>
              <w:rPr>
                <w:sz w:val="28"/>
                <w:szCs w:val="28"/>
              </w:rPr>
              <w:t>Case Worker</w:t>
            </w:r>
          </w:p>
        </w:tc>
      </w:tr>
      <w:tr w:rsidR="0028786A" w14:paraId="71CCE68E" w14:textId="77777777" w:rsidTr="003D67FD">
        <w:tc>
          <w:tcPr>
            <w:tcW w:w="3687" w:type="dxa"/>
          </w:tcPr>
          <w:p w14:paraId="230DCDB4" w14:textId="77777777" w:rsidR="0028786A" w:rsidRDefault="0028786A" w:rsidP="003D67FD">
            <w:pPr>
              <w:rPr>
                <w:sz w:val="28"/>
                <w:szCs w:val="28"/>
              </w:rPr>
            </w:pPr>
            <w:r>
              <w:rPr>
                <w:sz w:val="28"/>
                <w:szCs w:val="28"/>
              </w:rPr>
              <w:t>Notice of Supervision (Custody)</w:t>
            </w:r>
          </w:p>
        </w:tc>
        <w:tc>
          <w:tcPr>
            <w:tcW w:w="3587" w:type="dxa"/>
          </w:tcPr>
          <w:p w14:paraId="639936B9" w14:textId="77777777" w:rsidR="0028786A" w:rsidRDefault="0028786A" w:rsidP="003D67FD">
            <w:pPr>
              <w:rPr>
                <w:sz w:val="28"/>
                <w:szCs w:val="28"/>
              </w:rPr>
            </w:pPr>
            <w:r>
              <w:rPr>
                <w:sz w:val="28"/>
                <w:szCs w:val="28"/>
              </w:rPr>
              <w:t>Intervention Region</w:t>
            </w:r>
          </w:p>
        </w:tc>
        <w:tc>
          <w:tcPr>
            <w:tcW w:w="3135" w:type="dxa"/>
          </w:tcPr>
          <w:p w14:paraId="07D54A3A" w14:textId="77777777" w:rsidR="0028786A" w:rsidRDefault="0028786A" w:rsidP="003D67FD">
            <w:pPr>
              <w:rPr>
                <w:sz w:val="28"/>
                <w:szCs w:val="28"/>
              </w:rPr>
            </w:pPr>
            <w:r>
              <w:rPr>
                <w:sz w:val="28"/>
                <w:szCs w:val="28"/>
              </w:rPr>
              <w:t>24 hrs of receipt</w:t>
            </w:r>
          </w:p>
        </w:tc>
        <w:tc>
          <w:tcPr>
            <w:tcW w:w="3539" w:type="dxa"/>
          </w:tcPr>
          <w:p w14:paraId="1C8D3F95" w14:textId="77777777" w:rsidR="0028786A" w:rsidRDefault="0028786A" w:rsidP="003D67FD">
            <w:pPr>
              <w:rPr>
                <w:sz w:val="28"/>
                <w:szCs w:val="28"/>
              </w:rPr>
            </w:pPr>
            <w:r>
              <w:rPr>
                <w:sz w:val="28"/>
                <w:szCs w:val="28"/>
              </w:rPr>
              <w:t>Case Worker</w:t>
            </w:r>
          </w:p>
        </w:tc>
      </w:tr>
      <w:tr w:rsidR="0028786A" w14:paraId="3F22DD8E" w14:textId="77777777" w:rsidTr="003D67FD">
        <w:tc>
          <w:tcPr>
            <w:tcW w:w="3687" w:type="dxa"/>
          </w:tcPr>
          <w:p w14:paraId="5CB5D4F6" w14:textId="77777777" w:rsidR="0028786A" w:rsidRDefault="0028786A" w:rsidP="003D67FD">
            <w:pPr>
              <w:rPr>
                <w:sz w:val="28"/>
                <w:szCs w:val="28"/>
              </w:rPr>
            </w:pPr>
            <w:r>
              <w:rPr>
                <w:sz w:val="28"/>
                <w:szCs w:val="28"/>
              </w:rPr>
              <w:t>MALRAP (If relevant)</w:t>
            </w:r>
          </w:p>
        </w:tc>
        <w:tc>
          <w:tcPr>
            <w:tcW w:w="3587" w:type="dxa"/>
          </w:tcPr>
          <w:p w14:paraId="46B7D97A" w14:textId="77777777" w:rsidR="0028786A" w:rsidRDefault="0028786A" w:rsidP="003D67FD">
            <w:pPr>
              <w:rPr>
                <w:sz w:val="28"/>
                <w:szCs w:val="28"/>
              </w:rPr>
            </w:pPr>
            <w:r>
              <w:rPr>
                <w:sz w:val="28"/>
                <w:szCs w:val="28"/>
              </w:rPr>
              <w:t>Intervention Region</w:t>
            </w:r>
          </w:p>
        </w:tc>
        <w:tc>
          <w:tcPr>
            <w:tcW w:w="3135" w:type="dxa"/>
          </w:tcPr>
          <w:p w14:paraId="161EFDAE" w14:textId="77777777" w:rsidR="0028786A" w:rsidRDefault="0028786A" w:rsidP="003D67FD">
            <w:pPr>
              <w:rPr>
                <w:sz w:val="28"/>
                <w:szCs w:val="28"/>
              </w:rPr>
            </w:pPr>
          </w:p>
        </w:tc>
        <w:tc>
          <w:tcPr>
            <w:tcW w:w="3539" w:type="dxa"/>
          </w:tcPr>
          <w:p w14:paraId="3DF6C651" w14:textId="77777777" w:rsidR="0028786A" w:rsidRDefault="0028786A" w:rsidP="003D67FD">
            <w:pPr>
              <w:rPr>
                <w:sz w:val="28"/>
                <w:szCs w:val="28"/>
              </w:rPr>
            </w:pPr>
            <w:r>
              <w:rPr>
                <w:sz w:val="28"/>
                <w:szCs w:val="28"/>
              </w:rPr>
              <w:t>Case Worker</w:t>
            </w:r>
          </w:p>
        </w:tc>
      </w:tr>
      <w:tr w:rsidR="0028786A" w14:paraId="6093DF14" w14:textId="77777777" w:rsidTr="003D67FD">
        <w:tc>
          <w:tcPr>
            <w:tcW w:w="3687" w:type="dxa"/>
          </w:tcPr>
          <w:p w14:paraId="379A590B" w14:textId="77777777" w:rsidR="0028786A" w:rsidRDefault="0028786A" w:rsidP="003D67FD">
            <w:pPr>
              <w:rPr>
                <w:sz w:val="28"/>
                <w:szCs w:val="28"/>
              </w:rPr>
            </w:pPr>
            <w:r>
              <w:rPr>
                <w:sz w:val="28"/>
                <w:szCs w:val="28"/>
              </w:rPr>
              <w:t>Learning Style Questionnaire</w:t>
            </w:r>
          </w:p>
        </w:tc>
        <w:tc>
          <w:tcPr>
            <w:tcW w:w="3587" w:type="dxa"/>
          </w:tcPr>
          <w:p w14:paraId="3756C746" w14:textId="77777777" w:rsidR="0028786A" w:rsidRDefault="0028786A" w:rsidP="003D67FD">
            <w:pPr>
              <w:rPr>
                <w:sz w:val="28"/>
                <w:szCs w:val="28"/>
              </w:rPr>
            </w:pPr>
            <w:r>
              <w:rPr>
                <w:sz w:val="28"/>
                <w:szCs w:val="28"/>
              </w:rPr>
              <w:t>Intervention Region</w:t>
            </w:r>
          </w:p>
        </w:tc>
        <w:tc>
          <w:tcPr>
            <w:tcW w:w="3135" w:type="dxa"/>
          </w:tcPr>
          <w:p w14:paraId="17279ED3" w14:textId="77777777" w:rsidR="0028786A" w:rsidRDefault="0028786A" w:rsidP="003D67FD">
            <w:pPr>
              <w:rPr>
                <w:sz w:val="28"/>
                <w:szCs w:val="28"/>
              </w:rPr>
            </w:pPr>
            <w:r>
              <w:rPr>
                <w:sz w:val="28"/>
                <w:szCs w:val="28"/>
              </w:rPr>
              <w:t>24 hrs of completing</w:t>
            </w:r>
          </w:p>
        </w:tc>
        <w:tc>
          <w:tcPr>
            <w:tcW w:w="3539" w:type="dxa"/>
          </w:tcPr>
          <w:p w14:paraId="6604C8AF" w14:textId="77777777" w:rsidR="0028786A" w:rsidRDefault="0028786A" w:rsidP="003D67FD">
            <w:pPr>
              <w:rPr>
                <w:sz w:val="28"/>
                <w:szCs w:val="28"/>
              </w:rPr>
            </w:pPr>
            <w:r>
              <w:rPr>
                <w:sz w:val="28"/>
                <w:szCs w:val="28"/>
              </w:rPr>
              <w:t>Case Worker</w:t>
            </w:r>
          </w:p>
        </w:tc>
      </w:tr>
      <w:tr w:rsidR="0028786A" w14:paraId="2DF2B59B" w14:textId="77777777" w:rsidTr="003D67FD">
        <w:tc>
          <w:tcPr>
            <w:tcW w:w="3687" w:type="dxa"/>
          </w:tcPr>
          <w:p w14:paraId="23E1E59F" w14:textId="77777777" w:rsidR="0028786A" w:rsidRDefault="0028786A" w:rsidP="003D67FD">
            <w:pPr>
              <w:rPr>
                <w:sz w:val="28"/>
                <w:szCs w:val="28"/>
              </w:rPr>
            </w:pPr>
            <w:r>
              <w:rPr>
                <w:sz w:val="28"/>
                <w:szCs w:val="28"/>
              </w:rPr>
              <w:t>T1 Form (Custody Cases)</w:t>
            </w:r>
          </w:p>
        </w:tc>
        <w:tc>
          <w:tcPr>
            <w:tcW w:w="3587" w:type="dxa"/>
          </w:tcPr>
          <w:p w14:paraId="2C32D90F" w14:textId="77777777" w:rsidR="0028786A" w:rsidRDefault="0028786A" w:rsidP="003D67FD">
            <w:pPr>
              <w:rPr>
                <w:sz w:val="28"/>
                <w:szCs w:val="28"/>
              </w:rPr>
            </w:pPr>
            <w:r>
              <w:rPr>
                <w:sz w:val="28"/>
                <w:szCs w:val="28"/>
              </w:rPr>
              <w:t>Intervention Region</w:t>
            </w:r>
          </w:p>
        </w:tc>
        <w:tc>
          <w:tcPr>
            <w:tcW w:w="3135" w:type="dxa"/>
          </w:tcPr>
          <w:p w14:paraId="35BDD530" w14:textId="77777777" w:rsidR="0028786A" w:rsidRDefault="0028786A" w:rsidP="003D67FD">
            <w:pPr>
              <w:rPr>
                <w:sz w:val="28"/>
                <w:szCs w:val="28"/>
              </w:rPr>
            </w:pPr>
            <w:r>
              <w:rPr>
                <w:sz w:val="28"/>
                <w:szCs w:val="28"/>
              </w:rPr>
              <w:t>24 hrs of receipt</w:t>
            </w:r>
          </w:p>
        </w:tc>
        <w:tc>
          <w:tcPr>
            <w:tcW w:w="3539" w:type="dxa"/>
          </w:tcPr>
          <w:p w14:paraId="4EA869E1" w14:textId="77777777" w:rsidR="0028786A" w:rsidRDefault="0028786A" w:rsidP="003D67FD">
            <w:pPr>
              <w:rPr>
                <w:sz w:val="28"/>
                <w:szCs w:val="28"/>
              </w:rPr>
            </w:pPr>
            <w:r>
              <w:rPr>
                <w:sz w:val="28"/>
                <w:szCs w:val="28"/>
              </w:rPr>
              <w:t>Case Worker</w:t>
            </w:r>
          </w:p>
        </w:tc>
      </w:tr>
      <w:tr w:rsidR="0028786A" w14:paraId="248A463D" w14:textId="77777777" w:rsidTr="003D67FD">
        <w:tc>
          <w:tcPr>
            <w:tcW w:w="3687" w:type="dxa"/>
          </w:tcPr>
          <w:p w14:paraId="532DBF1E" w14:textId="77777777" w:rsidR="0028786A" w:rsidRDefault="0028786A" w:rsidP="003D67FD">
            <w:pPr>
              <w:rPr>
                <w:sz w:val="28"/>
                <w:szCs w:val="28"/>
              </w:rPr>
            </w:pPr>
            <w:r>
              <w:rPr>
                <w:sz w:val="28"/>
                <w:szCs w:val="28"/>
              </w:rPr>
              <w:t>Letter of Explanation</w:t>
            </w:r>
          </w:p>
        </w:tc>
        <w:tc>
          <w:tcPr>
            <w:tcW w:w="3587" w:type="dxa"/>
          </w:tcPr>
          <w:p w14:paraId="1D09CA80" w14:textId="77777777" w:rsidR="0028786A" w:rsidRDefault="0028786A" w:rsidP="003D67FD">
            <w:pPr>
              <w:rPr>
                <w:sz w:val="28"/>
                <w:szCs w:val="28"/>
              </w:rPr>
            </w:pPr>
            <w:r>
              <w:rPr>
                <w:sz w:val="28"/>
                <w:szCs w:val="28"/>
              </w:rPr>
              <w:t>Intervention Region</w:t>
            </w:r>
          </w:p>
        </w:tc>
        <w:tc>
          <w:tcPr>
            <w:tcW w:w="3135" w:type="dxa"/>
          </w:tcPr>
          <w:p w14:paraId="1BAA59DB" w14:textId="77777777" w:rsidR="0028786A" w:rsidRDefault="0028786A" w:rsidP="003D67FD">
            <w:pPr>
              <w:rPr>
                <w:sz w:val="28"/>
                <w:szCs w:val="28"/>
              </w:rPr>
            </w:pPr>
            <w:r>
              <w:rPr>
                <w:sz w:val="28"/>
                <w:szCs w:val="28"/>
              </w:rPr>
              <w:t>24 hrs of completion</w:t>
            </w:r>
          </w:p>
        </w:tc>
        <w:tc>
          <w:tcPr>
            <w:tcW w:w="3539" w:type="dxa"/>
          </w:tcPr>
          <w:p w14:paraId="7145F9BA" w14:textId="77777777" w:rsidR="0028786A" w:rsidRDefault="0028786A" w:rsidP="003D67FD">
            <w:pPr>
              <w:rPr>
                <w:sz w:val="28"/>
                <w:szCs w:val="28"/>
              </w:rPr>
            </w:pPr>
            <w:r>
              <w:rPr>
                <w:sz w:val="28"/>
                <w:szCs w:val="28"/>
              </w:rPr>
              <w:t>Victims Worker</w:t>
            </w:r>
          </w:p>
        </w:tc>
      </w:tr>
      <w:tr w:rsidR="0028786A" w14:paraId="5563FBD4" w14:textId="77777777" w:rsidTr="003D67FD">
        <w:tc>
          <w:tcPr>
            <w:tcW w:w="3687" w:type="dxa"/>
          </w:tcPr>
          <w:p w14:paraId="67B55AC3" w14:textId="77777777" w:rsidR="0028786A" w:rsidRDefault="0028786A" w:rsidP="003D67FD">
            <w:pPr>
              <w:rPr>
                <w:sz w:val="28"/>
                <w:szCs w:val="28"/>
              </w:rPr>
            </w:pPr>
            <w:r>
              <w:rPr>
                <w:sz w:val="28"/>
                <w:szCs w:val="28"/>
              </w:rPr>
              <w:t>Risk assessment for RJ Meetings / Mediation</w:t>
            </w:r>
          </w:p>
        </w:tc>
        <w:tc>
          <w:tcPr>
            <w:tcW w:w="3587" w:type="dxa"/>
          </w:tcPr>
          <w:p w14:paraId="3367EB6B" w14:textId="77777777" w:rsidR="0028786A" w:rsidRDefault="0028786A" w:rsidP="003D67FD">
            <w:pPr>
              <w:rPr>
                <w:sz w:val="28"/>
                <w:szCs w:val="28"/>
              </w:rPr>
            </w:pPr>
            <w:r>
              <w:rPr>
                <w:sz w:val="28"/>
                <w:szCs w:val="28"/>
              </w:rPr>
              <w:t>Intervention Region</w:t>
            </w:r>
          </w:p>
        </w:tc>
        <w:tc>
          <w:tcPr>
            <w:tcW w:w="3135" w:type="dxa"/>
          </w:tcPr>
          <w:p w14:paraId="34BF3606" w14:textId="77777777" w:rsidR="0028786A" w:rsidRDefault="0028786A" w:rsidP="003D67FD">
            <w:pPr>
              <w:rPr>
                <w:sz w:val="28"/>
                <w:szCs w:val="28"/>
              </w:rPr>
            </w:pPr>
            <w:r>
              <w:rPr>
                <w:sz w:val="28"/>
                <w:szCs w:val="28"/>
              </w:rPr>
              <w:t xml:space="preserve">24 hrs of completion </w:t>
            </w:r>
          </w:p>
        </w:tc>
        <w:tc>
          <w:tcPr>
            <w:tcW w:w="3539" w:type="dxa"/>
          </w:tcPr>
          <w:p w14:paraId="268848F7" w14:textId="77777777" w:rsidR="0028786A" w:rsidRDefault="0028786A" w:rsidP="003D67FD">
            <w:pPr>
              <w:rPr>
                <w:sz w:val="28"/>
                <w:szCs w:val="28"/>
              </w:rPr>
            </w:pPr>
            <w:r>
              <w:rPr>
                <w:sz w:val="28"/>
                <w:szCs w:val="28"/>
              </w:rPr>
              <w:t>Victims Worker</w:t>
            </w:r>
          </w:p>
        </w:tc>
      </w:tr>
      <w:tr w:rsidR="0028786A" w14:paraId="64A0C538" w14:textId="77777777" w:rsidTr="003D67FD">
        <w:tc>
          <w:tcPr>
            <w:tcW w:w="3687" w:type="dxa"/>
          </w:tcPr>
          <w:p w14:paraId="77C0D485" w14:textId="77777777" w:rsidR="0028786A" w:rsidRDefault="0028786A" w:rsidP="003D67FD">
            <w:pPr>
              <w:rPr>
                <w:sz w:val="28"/>
                <w:szCs w:val="28"/>
              </w:rPr>
            </w:pPr>
            <w:r>
              <w:rPr>
                <w:sz w:val="28"/>
                <w:szCs w:val="28"/>
              </w:rPr>
              <w:t>Victim Feedback questionnaire</w:t>
            </w:r>
          </w:p>
        </w:tc>
        <w:tc>
          <w:tcPr>
            <w:tcW w:w="3587" w:type="dxa"/>
          </w:tcPr>
          <w:p w14:paraId="3BA5F0B9" w14:textId="77777777" w:rsidR="0028786A" w:rsidRDefault="0028786A" w:rsidP="003D67FD">
            <w:pPr>
              <w:rPr>
                <w:sz w:val="28"/>
                <w:szCs w:val="28"/>
              </w:rPr>
            </w:pPr>
            <w:r>
              <w:rPr>
                <w:sz w:val="28"/>
                <w:szCs w:val="28"/>
              </w:rPr>
              <w:t>Victims Profile</w:t>
            </w:r>
          </w:p>
        </w:tc>
        <w:tc>
          <w:tcPr>
            <w:tcW w:w="3135" w:type="dxa"/>
          </w:tcPr>
          <w:p w14:paraId="6810AD2A" w14:textId="77777777" w:rsidR="0028786A" w:rsidRDefault="0028786A" w:rsidP="003D67FD">
            <w:pPr>
              <w:rPr>
                <w:sz w:val="28"/>
                <w:szCs w:val="28"/>
              </w:rPr>
            </w:pPr>
            <w:r>
              <w:rPr>
                <w:sz w:val="28"/>
                <w:szCs w:val="28"/>
              </w:rPr>
              <w:t>24 hrs of completion</w:t>
            </w:r>
          </w:p>
        </w:tc>
        <w:tc>
          <w:tcPr>
            <w:tcW w:w="3539" w:type="dxa"/>
          </w:tcPr>
          <w:p w14:paraId="62D01ACB" w14:textId="77777777" w:rsidR="0028786A" w:rsidRDefault="0028786A" w:rsidP="003D67FD">
            <w:pPr>
              <w:rPr>
                <w:sz w:val="28"/>
                <w:szCs w:val="28"/>
              </w:rPr>
            </w:pPr>
            <w:r>
              <w:rPr>
                <w:sz w:val="28"/>
                <w:szCs w:val="28"/>
              </w:rPr>
              <w:t>Victims Worker</w:t>
            </w:r>
          </w:p>
        </w:tc>
      </w:tr>
      <w:tr w:rsidR="0028786A" w14:paraId="639FA3D8" w14:textId="77777777" w:rsidTr="003D67FD">
        <w:tc>
          <w:tcPr>
            <w:tcW w:w="3687" w:type="dxa"/>
          </w:tcPr>
          <w:p w14:paraId="06BAEFA1" w14:textId="77777777" w:rsidR="0028786A" w:rsidRDefault="0028786A" w:rsidP="003D67FD">
            <w:pPr>
              <w:rPr>
                <w:sz w:val="28"/>
                <w:szCs w:val="28"/>
              </w:rPr>
            </w:pPr>
            <w:r>
              <w:rPr>
                <w:sz w:val="28"/>
                <w:szCs w:val="28"/>
              </w:rPr>
              <w:t>Transition Plans (Probation)</w:t>
            </w:r>
          </w:p>
        </w:tc>
        <w:tc>
          <w:tcPr>
            <w:tcW w:w="3587" w:type="dxa"/>
          </w:tcPr>
          <w:p w14:paraId="4C87B7BF" w14:textId="77777777" w:rsidR="0028786A" w:rsidRDefault="0028786A" w:rsidP="003D67FD">
            <w:pPr>
              <w:rPr>
                <w:sz w:val="28"/>
                <w:szCs w:val="28"/>
              </w:rPr>
            </w:pPr>
            <w:r>
              <w:rPr>
                <w:sz w:val="28"/>
                <w:szCs w:val="28"/>
              </w:rPr>
              <w:t>Intervention Tab</w:t>
            </w:r>
          </w:p>
        </w:tc>
        <w:tc>
          <w:tcPr>
            <w:tcW w:w="3135" w:type="dxa"/>
          </w:tcPr>
          <w:p w14:paraId="0DA10670" w14:textId="77777777" w:rsidR="0028786A" w:rsidRDefault="0028786A" w:rsidP="003D67FD">
            <w:pPr>
              <w:rPr>
                <w:sz w:val="28"/>
                <w:szCs w:val="28"/>
              </w:rPr>
            </w:pPr>
            <w:r>
              <w:rPr>
                <w:sz w:val="28"/>
                <w:szCs w:val="28"/>
              </w:rPr>
              <w:t>24 hrs of completion</w:t>
            </w:r>
          </w:p>
        </w:tc>
        <w:tc>
          <w:tcPr>
            <w:tcW w:w="3539" w:type="dxa"/>
          </w:tcPr>
          <w:p w14:paraId="7580A750" w14:textId="77777777" w:rsidR="0028786A" w:rsidRDefault="0028786A" w:rsidP="003D67FD">
            <w:pPr>
              <w:rPr>
                <w:sz w:val="28"/>
                <w:szCs w:val="28"/>
              </w:rPr>
            </w:pPr>
            <w:r>
              <w:rPr>
                <w:sz w:val="28"/>
                <w:szCs w:val="28"/>
              </w:rPr>
              <w:t>Case Worker</w:t>
            </w:r>
          </w:p>
        </w:tc>
      </w:tr>
      <w:tr w:rsidR="0028786A" w14:paraId="26F01443" w14:textId="77777777" w:rsidTr="003D67FD">
        <w:tc>
          <w:tcPr>
            <w:tcW w:w="3687" w:type="dxa"/>
          </w:tcPr>
          <w:p w14:paraId="7E5D7200" w14:textId="2B170681" w:rsidR="0028786A" w:rsidRDefault="0028786A" w:rsidP="003D67FD">
            <w:pPr>
              <w:rPr>
                <w:sz w:val="28"/>
                <w:szCs w:val="28"/>
              </w:rPr>
            </w:pPr>
            <w:r>
              <w:rPr>
                <w:sz w:val="28"/>
                <w:szCs w:val="28"/>
              </w:rPr>
              <w:t xml:space="preserve">Need to </w:t>
            </w:r>
            <w:r w:rsidR="008B0E4F">
              <w:rPr>
                <w:sz w:val="28"/>
                <w:szCs w:val="28"/>
              </w:rPr>
              <w:t>Know</w:t>
            </w:r>
          </w:p>
        </w:tc>
        <w:tc>
          <w:tcPr>
            <w:tcW w:w="3587" w:type="dxa"/>
          </w:tcPr>
          <w:p w14:paraId="61EB76B7" w14:textId="77777777" w:rsidR="0028786A" w:rsidRDefault="0028786A" w:rsidP="003D67FD">
            <w:pPr>
              <w:rPr>
                <w:sz w:val="28"/>
                <w:szCs w:val="28"/>
              </w:rPr>
            </w:pPr>
            <w:r>
              <w:rPr>
                <w:sz w:val="28"/>
                <w:szCs w:val="28"/>
              </w:rPr>
              <w:t>Intervention Tab</w:t>
            </w:r>
          </w:p>
        </w:tc>
        <w:tc>
          <w:tcPr>
            <w:tcW w:w="3135" w:type="dxa"/>
          </w:tcPr>
          <w:p w14:paraId="2136291E" w14:textId="77777777" w:rsidR="0028786A" w:rsidRDefault="0028786A" w:rsidP="003D67FD">
            <w:pPr>
              <w:rPr>
                <w:sz w:val="28"/>
                <w:szCs w:val="28"/>
              </w:rPr>
            </w:pPr>
            <w:r>
              <w:rPr>
                <w:sz w:val="28"/>
                <w:szCs w:val="28"/>
              </w:rPr>
              <w:t>Uploaded following email to senior management</w:t>
            </w:r>
          </w:p>
        </w:tc>
        <w:tc>
          <w:tcPr>
            <w:tcW w:w="3539" w:type="dxa"/>
          </w:tcPr>
          <w:p w14:paraId="35D4272F" w14:textId="77777777" w:rsidR="0028786A" w:rsidRDefault="0028786A" w:rsidP="003D67FD">
            <w:pPr>
              <w:rPr>
                <w:sz w:val="28"/>
                <w:szCs w:val="28"/>
              </w:rPr>
            </w:pPr>
            <w:r>
              <w:rPr>
                <w:sz w:val="28"/>
                <w:szCs w:val="28"/>
              </w:rPr>
              <w:t>Operations / Senior Manager</w:t>
            </w:r>
          </w:p>
        </w:tc>
      </w:tr>
      <w:tr w:rsidR="0028786A" w14:paraId="5781B149" w14:textId="77777777" w:rsidTr="003D67FD">
        <w:tc>
          <w:tcPr>
            <w:tcW w:w="3687" w:type="dxa"/>
          </w:tcPr>
          <w:p w14:paraId="63460E2D" w14:textId="77777777" w:rsidR="0028786A" w:rsidRDefault="0028786A" w:rsidP="003D67FD">
            <w:pPr>
              <w:rPr>
                <w:sz w:val="28"/>
                <w:szCs w:val="28"/>
              </w:rPr>
            </w:pPr>
            <w:r>
              <w:rPr>
                <w:sz w:val="28"/>
                <w:szCs w:val="28"/>
              </w:rPr>
              <w:t>MACE Referrals</w:t>
            </w:r>
          </w:p>
        </w:tc>
        <w:tc>
          <w:tcPr>
            <w:tcW w:w="3587" w:type="dxa"/>
          </w:tcPr>
          <w:p w14:paraId="119ACB43" w14:textId="77777777" w:rsidR="0028786A" w:rsidRDefault="0028786A" w:rsidP="003D67FD">
            <w:pPr>
              <w:rPr>
                <w:sz w:val="28"/>
                <w:szCs w:val="28"/>
              </w:rPr>
            </w:pPr>
            <w:r>
              <w:rPr>
                <w:sz w:val="28"/>
                <w:szCs w:val="28"/>
              </w:rPr>
              <w:t>Under Specialists Referral Screen</w:t>
            </w:r>
          </w:p>
        </w:tc>
        <w:tc>
          <w:tcPr>
            <w:tcW w:w="3135" w:type="dxa"/>
          </w:tcPr>
          <w:p w14:paraId="7A7486ED" w14:textId="77777777" w:rsidR="0028786A" w:rsidRDefault="0028786A" w:rsidP="003D67FD">
            <w:pPr>
              <w:rPr>
                <w:sz w:val="28"/>
                <w:szCs w:val="28"/>
              </w:rPr>
            </w:pPr>
            <w:r>
              <w:rPr>
                <w:sz w:val="28"/>
                <w:szCs w:val="28"/>
              </w:rPr>
              <w:t>24 hrs of completion</w:t>
            </w:r>
          </w:p>
        </w:tc>
        <w:tc>
          <w:tcPr>
            <w:tcW w:w="3539" w:type="dxa"/>
          </w:tcPr>
          <w:p w14:paraId="63693E23" w14:textId="5EAF0BAE" w:rsidR="0028786A" w:rsidRDefault="003B4208" w:rsidP="003D67FD">
            <w:pPr>
              <w:rPr>
                <w:sz w:val="28"/>
                <w:szCs w:val="28"/>
              </w:rPr>
            </w:pPr>
            <w:r>
              <w:rPr>
                <w:sz w:val="28"/>
                <w:szCs w:val="28"/>
              </w:rPr>
              <w:t>Case Worker</w:t>
            </w:r>
          </w:p>
        </w:tc>
      </w:tr>
      <w:tr w:rsidR="0028786A" w14:paraId="17331CD2" w14:textId="77777777" w:rsidTr="003D67FD">
        <w:tc>
          <w:tcPr>
            <w:tcW w:w="3687" w:type="dxa"/>
          </w:tcPr>
          <w:p w14:paraId="257B1EEE" w14:textId="77777777" w:rsidR="0028786A" w:rsidRDefault="0028786A" w:rsidP="003D67FD">
            <w:pPr>
              <w:rPr>
                <w:sz w:val="28"/>
                <w:szCs w:val="28"/>
              </w:rPr>
            </w:pPr>
            <w:r>
              <w:rPr>
                <w:sz w:val="28"/>
                <w:szCs w:val="28"/>
              </w:rPr>
              <w:t>GPG Referrals</w:t>
            </w:r>
          </w:p>
        </w:tc>
        <w:tc>
          <w:tcPr>
            <w:tcW w:w="3587" w:type="dxa"/>
          </w:tcPr>
          <w:p w14:paraId="7F5E4907" w14:textId="77777777" w:rsidR="0028786A" w:rsidRDefault="0028786A" w:rsidP="003D67FD">
            <w:pPr>
              <w:rPr>
                <w:sz w:val="28"/>
                <w:szCs w:val="28"/>
              </w:rPr>
            </w:pPr>
            <w:r>
              <w:rPr>
                <w:sz w:val="28"/>
                <w:szCs w:val="28"/>
              </w:rPr>
              <w:t>Under specialists Referral Screen</w:t>
            </w:r>
          </w:p>
        </w:tc>
        <w:tc>
          <w:tcPr>
            <w:tcW w:w="3135" w:type="dxa"/>
          </w:tcPr>
          <w:p w14:paraId="5F249710" w14:textId="77777777" w:rsidR="0028786A" w:rsidRDefault="0028786A" w:rsidP="003D67FD">
            <w:pPr>
              <w:rPr>
                <w:sz w:val="28"/>
                <w:szCs w:val="28"/>
              </w:rPr>
            </w:pPr>
            <w:r>
              <w:rPr>
                <w:sz w:val="28"/>
                <w:szCs w:val="28"/>
              </w:rPr>
              <w:t>24 hrs of completion</w:t>
            </w:r>
          </w:p>
        </w:tc>
        <w:tc>
          <w:tcPr>
            <w:tcW w:w="3539" w:type="dxa"/>
          </w:tcPr>
          <w:p w14:paraId="19C43507" w14:textId="77777777" w:rsidR="0028786A" w:rsidRDefault="0028786A" w:rsidP="003D67FD">
            <w:pPr>
              <w:rPr>
                <w:sz w:val="28"/>
                <w:szCs w:val="28"/>
              </w:rPr>
            </w:pPr>
            <w:r>
              <w:rPr>
                <w:sz w:val="28"/>
                <w:szCs w:val="28"/>
              </w:rPr>
              <w:t>Specialist Worker</w:t>
            </w:r>
          </w:p>
        </w:tc>
      </w:tr>
      <w:tr w:rsidR="0028786A" w14:paraId="2EEC8913" w14:textId="77777777" w:rsidTr="003D67FD">
        <w:tc>
          <w:tcPr>
            <w:tcW w:w="3687" w:type="dxa"/>
          </w:tcPr>
          <w:p w14:paraId="1EE55E83" w14:textId="676D64AA" w:rsidR="0028786A" w:rsidRDefault="0028786A" w:rsidP="003D67FD">
            <w:pPr>
              <w:rPr>
                <w:sz w:val="28"/>
                <w:szCs w:val="28"/>
              </w:rPr>
            </w:pPr>
            <w:r>
              <w:rPr>
                <w:sz w:val="28"/>
                <w:szCs w:val="28"/>
              </w:rPr>
              <w:t xml:space="preserve">Young </w:t>
            </w:r>
            <w:r w:rsidR="008B0E4F">
              <w:rPr>
                <w:sz w:val="28"/>
                <w:szCs w:val="28"/>
              </w:rPr>
              <w:t>People’s</w:t>
            </w:r>
            <w:r>
              <w:rPr>
                <w:sz w:val="28"/>
                <w:szCs w:val="28"/>
              </w:rPr>
              <w:t xml:space="preserve"> court feedback form @ Enfield YC</w:t>
            </w:r>
          </w:p>
        </w:tc>
        <w:tc>
          <w:tcPr>
            <w:tcW w:w="3587" w:type="dxa"/>
          </w:tcPr>
          <w:p w14:paraId="6067803C" w14:textId="77777777" w:rsidR="0028786A" w:rsidRDefault="0028786A" w:rsidP="003D67FD">
            <w:pPr>
              <w:rPr>
                <w:sz w:val="28"/>
                <w:szCs w:val="28"/>
              </w:rPr>
            </w:pPr>
            <w:r>
              <w:rPr>
                <w:sz w:val="28"/>
                <w:szCs w:val="28"/>
              </w:rPr>
              <w:t>Court Region</w:t>
            </w:r>
          </w:p>
        </w:tc>
        <w:tc>
          <w:tcPr>
            <w:tcW w:w="3135" w:type="dxa"/>
          </w:tcPr>
          <w:p w14:paraId="7DAF63EC" w14:textId="77777777" w:rsidR="0028786A" w:rsidRDefault="0028786A" w:rsidP="003D67FD">
            <w:pPr>
              <w:rPr>
                <w:sz w:val="28"/>
                <w:szCs w:val="28"/>
              </w:rPr>
            </w:pPr>
            <w:r>
              <w:rPr>
                <w:sz w:val="28"/>
                <w:szCs w:val="28"/>
              </w:rPr>
              <w:t>When screen is updated</w:t>
            </w:r>
          </w:p>
        </w:tc>
        <w:tc>
          <w:tcPr>
            <w:tcW w:w="3539" w:type="dxa"/>
          </w:tcPr>
          <w:p w14:paraId="4C9944AD" w14:textId="77777777" w:rsidR="0028786A" w:rsidRDefault="0028786A" w:rsidP="003D67FD">
            <w:pPr>
              <w:rPr>
                <w:sz w:val="28"/>
                <w:szCs w:val="28"/>
              </w:rPr>
            </w:pPr>
            <w:r>
              <w:rPr>
                <w:sz w:val="28"/>
                <w:szCs w:val="28"/>
              </w:rPr>
              <w:t>Court Team</w:t>
            </w:r>
          </w:p>
        </w:tc>
      </w:tr>
      <w:tr w:rsidR="0028786A" w14:paraId="58B4F7FA" w14:textId="77777777" w:rsidTr="003D67FD">
        <w:tc>
          <w:tcPr>
            <w:tcW w:w="3687" w:type="dxa"/>
          </w:tcPr>
          <w:p w14:paraId="43536AC7" w14:textId="77777777" w:rsidR="0028786A" w:rsidRDefault="0028786A" w:rsidP="003D67FD">
            <w:pPr>
              <w:rPr>
                <w:sz w:val="28"/>
                <w:szCs w:val="28"/>
              </w:rPr>
            </w:pPr>
            <w:r>
              <w:rPr>
                <w:sz w:val="28"/>
                <w:szCs w:val="28"/>
              </w:rPr>
              <w:t>Parents Court feedback form @ Enfield YC</w:t>
            </w:r>
          </w:p>
        </w:tc>
        <w:tc>
          <w:tcPr>
            <w:tcW w:w="3587" w:type="dxa"/>
          </w:tcPr>
          <w:p w14:paraId="72343C11" w14:textId="77777777" w:rsidR="0028786A" w:rsidRDefault="0028786A" w:rsidP="003D67FD">
            <w:pPr>
              <w:rPr>
                <w:sz w:val="28"/>
                <w:szCs w:val="28"/>
              </w:rPr>
            </w:pPr>
            <w:r>
              <w:rPr>
                <w:sz w:val="28"/>
                <w:szCs w:val="28"/>
              </w:rPr>
              <w:t>Court Region</w:t>
            </w:r>
          </w:p>
        </w:tc>
        <w:tc>
          <w:tcPr>
            <w:tcW w:w="3135" w:type="dxa"/>
          </w:tcPr>
          <w:p w14:paraId="58F147F8" w14:textId="77777777" w:rsidR="0028786A" w:rsidRDefault="0028786A" w:rsidP="003D67FD">
            <w:pPr>
              <w:rPr>
                <w:sz w:val="28"/>
                <w:szCs w:val="28"/>
              </w:rPr>
            </w:pPr>
            <w:r>
              <w:rPr>
                <w:sz w:val="28"/>
                <w:szCs w:val="28"/>
              </w:rPr>
              <w:t>When screen is updated</w:t>
            </w:r>
          </w:p>
        </w:tc>
        <w:tc>
          <w:tcPr>
            <w:tcW w:w="3539" w:type="dxa"/>
          </w:tcPr>
          <w:p w14:paraId="3B62CF3C" w14:textId="77777777" w:rsidR="0028786A" w:rsidRDefault="0028786A" w:rsidP="003D67FD">
            <w:pPr>
              <w:rPr>
                <w:sz w:val="28"/>
                <w:szCs w:val="28"/>
              </w:rPr>
            </w:pPr>
            <w:r>
              <w:rPr>
                <w:sz w:val="28"/>
                <w:szCs w:val="28"/>
              </w:rPr>
              <w:t>Court Team</w:t>
            </w:r>
          </w:p>
        </w:tc>
      </w:tr>
      <w:tr w:rsidR="0028786A" w14:paraId="231979B5" w14:textId="77777777" w:rsidTr="003D67FD">
        <w:tc>
          <w:tcPr>
            <w:tcW w:w="3687" w:type="dxa"/>
          </w:tcPr>
          <w:p w14:paraId="319A2117" w14:textId="77777777" w:rsidR="0028786A" w:rsidRDefault="0028786A" w:rsidP="003D67FD">
            <w:pPr>
              <w:rPr>
                <w:sz w:val="28"/>
                <w:szCs w:val="28"/>
              </w:rPr>
            </w:pPr>
            <w:r>
              <w:rPr>
                <w:sz w:val="28"/>
                <w:szCs w:val="28"/>
              </w:rPr>
              <w:t>ISS Timetable</w:t>
            </w:r>
          </w:p>
        </w:tc>
        <w:tc>
          <w:tcPr>
            <w:tcW w:w="3587" w:type="dxa"/>
          </w:tcPr>
          <w:p w14:paraId="00F43F15" w14:textId="77777777" w:rsidR="0028786A" w:rsidRDefault="0028786A" w:rsidP="003D67FD">
            <w:pPr>
              <w:rPr>
                <w:sz w:val="28"/>
                <w:szCs w:val="28"/>
              </w:rPr>
            </w:pPr>
            <w:r>
              <w:rPr>
                <w:sz w:val="28"/>
                <w:szCs w:val="28"/>
              </w:rPr>
              <w:t>Intervention Region</w:t>
            </w:r>
          </w:p>
        </w:tc>
        <w:tc>
          <w:tcPr>
            <w:tcW w:w="3135" w:type="dxa"/>
          </w:tcPr>
          <w:p w14:paraId="3524C64C" w14:textId="77777777" w:rsidR="0028786A" w:rsidRDefault="0028786A" w:rsidP="003D67FD">
            <w:pPr>
              <w:rPr>
                <w:sz w:val="28"/>
                <w:szCs w:val="28"/>
              </w:rPr>
            </w:pPr>
            <w:r>
              <w:rPr>
                <w:sz w:val="28"/>
                <w:szCs w:val="28"/>
              </w:rPr>
              <w:t>24 hrs of signing</w:t>
            </w:r>
          </w:p>
        </w:tc>
        <w:tc>
          <w:tcPr>
            <w:tcW w:w="3539" w:type="dxa"/>
          </w:tcPr>
          <w:p w14:paraId="5ED817E4" w14:textId="5004DD8D" w:rsidR="0028786A" w:rsidRDefault="003B4208" w:rsidP="003D67FD">
            <w:pPr>
              <w:rPr>
                <w:sz w:val="28"/>
                <w:szCs w:val="28"/>
              </w:rPr>
            </w:pPr>
            <w:r>
              <w:rPr>
                <w:sz w:val="28"/>
                <w:szCs w:val="28"/>
              </w:rPr>
              <w:t>ISS Officer / Case Worker</w:t>
            </w:r>
          </w:p>
        </w:tc>
      </w:tr>
      <w:tr w:rsidR="006838F5" w14:paraId="6D93AF17" w14:textId="77777777" w:rsidTr="003D67FD">
        <w:tc>
          <w:tcPr>
            <w:tcW w:w="3687" w:type="dxa"/>
          </w:tcPr>
          <w:p w14:paraId="33175088" w14:textId="47E5B48C" w:rsidR="006838F5" w:rsidRDefault="006838F5" w:rsidP="003D67FD">
            <w:pPr>
              <w:rPr>
                <w:sz w:val="28"/>
                <w:szCs w:val="28"/>
              </w:rPr>
            </w:pPr>
            <w:r>
              <w:rPr>
                <w:sz w:val="28"/>
                <w:szCs w:val="28"/>
              </w:rPr>
              <w:t xml:space="preserve">YP </w:t>
            </w:r>
            <w:r w:rsidR="00AB2CFB">
              <w:rPr>
                <w:sz w:val="28"/>
                <w:szCs w:val="28"/>
              </w:rPr>
              <w:t>Self-Assessment</w:t>
            </w:r>
            <w:r>
              <w:rPr>
                <w:sz w:val="28"/>
                <w:szCs w:val="28"/>
              </w:rPr>
              <w:t xml:space="preserve"> (Initial, Reviews, Ends)</w:t>
            </w:r>
          </w:p>
        </w:tc>
        <w:tc>
          <w:tcPr>
            <w:tcW w:w="3587" w:type="dxa"/>
          </w:tcPr>
          <w:p w14:paraId="35E807BA" w14:textId="77777777" w:rsidR="00AB2CFB" w:rsidRDefault="00AB2CFB" w:rsidP="003D67FD">
            <w:pPr>
              <w:rPr>
                <w:sz w:val="28"/>
                <w:szCs w:val="28"/>
              </w:rPr>
            </w:pPr>
            <w:r>
              <w:rPr>
                <w:sz w:val="28"/>
                <w:szCs w:val="28"/>
              </w:rPr>
              <w:t>Attach in assetplus section</w:t>
            </w:r>
          </w:p>
          <w:p w14:paraId="2079525E" w14:textId="6ACE1228" w:rsidR="006838F5" w:rsidRDefault="00AB2CFB" w:rsidP="003D67FD">
            <w:pPr>
              <w:rPr>
                <w:sz w:val="28"/>
                <w:szCs w:val="28"/>
              </w:rPr>
            </w:pPr>
            <w:r>
              <w:rPr>
                <w:sz w:val="28"/>
                <w:szCs w:val="28"/>
              </w:rPr>
              <w:t xml:space="preserve">Cases where assetplus is not created – Attach to intervention </w:t>
            </w:r>
          </w:p>
        </w:tc>
        <w:tc>
          <w:tcPr>
            <w:tcW w:w="3135" w:type="dxa"/>
          </w:tcPr>
          <w:p w14:paraId="69599545" w14:textId="6A49B967" w:rsidR="006838F5" w:rsidRDefault="003B4208" w:rsidP="003D67FD">
            <w:pPr>
              <w:rPr>
                <w:sz w:val="28"/>
                <w:szCs w:val="28"/>
              </w:rPr>
            </w:pPr>
            <w:r>
              <w:rPr>
                <w:sz w:val="28"/>
                <w:szCs w:val="28"/>
              </w:rPr>
              <w:t>Within 24 hrs of receiving email from Business Support Team</w:t>
            </w:r>
          </w:p>
        </w:tc>
        <w:tc>
          <w:tcPr>
            <w:tcW w:w="3539" w:type="dxa"/>
          </w:tcPr>
          <w:p w14:paraId="2CC06FF4" w14:textId="6A9ED6B6" w:rsidR="006838F5" w:rsidRDefault="003B4208" w:rsidP="003D67FD">
            <w:pPr>
              <w:rPr>
                <w:sz w:val="28"/>
                <w:szCs w:val="28"/>
              </w:rPr>
            </w:pPr>
            <w:r>
              <w:rPr>
                <w:sz w:val="28"/>
                <w:szCs w:val="28"/>
              </w:rPr>
              <w:t>Case Worker</w:t>
            </w:r>
          </w:p>
        </w:tc>
      </w:tr>
      <w:tr w:rsidR="006838F5" w14:paraId="70D4C02B" w14:textId="77777777" w:rsidTr="003D67FD">
        <w:tc>
          <w:tcPr>
            <w:tcW w:w="3687" w:type="dxa"/>
          </w:tcPr>
          <w:p w14:paraId="1D64992C" w14:textId="524C2CDC" w:rsidR="006838F5" w:rsidRDefault="006838F5" w:rsidP="003D67FD">
            <w:pPr>
              <w:rPr>
                <w:sz w:val="28"/>
                <w:szCs w:val="28"/>
              </w:rPr>
            </w:pPr>
            <w:r>
              <w:rPr>
                <w:sz w:val="28"/>
                <w:szCs w:val="28"/>
              </w:rPr>
              <w:t>Parents Self-Assessment</w:t>
            </w:r>
            <w:r w:rsidR="00AB2CFB">
              <w:rPr>
                <w:sz w:val="28"/>
                <w:szCs w:val="28"/>
              </w:rPr>
              <w:t xml:space="preserve"> </w:t>
            </w:r>
          </w:p>
        </w:tc>
        <w:tc>
          <w:tcPr>
            <w:tcW w:w="3587" w:type="dxa"/>
          </w:tcPr>
          <w:p w14:paraId="358C89FE" w14:textId="77777777" w:rsidR="00AB2CFB" w:rsidRDefault="00AB2CFB" w:rsidP="00AB2CFB">
            <w:pPr>
              <w:rPr>
                <w:sz w:val="28"/>
                <w:szCs w:val="28"/>
              </w:rPr>
            </w:pPr>
            <w:r>
              <w:rPr>
                <w:sz w:val="28"/>
                <w:szCs w:val="28"/>
              </w:rPr>
              <w:t>Attach in assetplus section</w:t>
            </w:r>
          </w:p>
          <w:p w14:paraId="3754ED20" w14:textId="098C3C70" w:rsidR="006838F5" w:rsidRDefault="00AB2CFB" w:rsidP="00AB2CFB">
            <w:pPr>
              <w:rPr>
                <w:sz w:val="28"/>
                <w:szCs w:val="28"/>
              </w:rPr>
            </w:pPr>
            <w:r>
              <w:rPr>
                <w:sz w:val="28"/>
                <w:szCs w:val="28"/>
              </w:rPr>
              <w:t xml:space="preserve">Cases where assetplus is not created </w:t>
            </w:r>
            <w:r w:rsidR="003B4208">
              <w:rPr>
                <w:sz w:val="28"/>
                <w:szCs w:val="28"/>
              </w:rPr>
              <w:t>– Attach to</w:t>
            </w:r>
            <w:r>
              <w:rPr>
                <w:sz w:val="28"/>
                <w:szCs w:val="28"/>
              </w:rPr>
              <w:t xml:space="preserve"> intervention</w:t>
            </w:r>
          </w:p>
        </w:tc>
        <w:tc>
          <w:tcPr>
            <w:tcW w:w="3135" w:type="dxa"/>
          </w:tcPr>
          <w:p w14:paraId="5019AAAF" w14:textId="6FB7D1A4" w:rsidR="006838F5" w:rsidRDefault="003B4208" w:rsidP="003D67FD">
            <w:pPr>
              <w:rPr>
                <w:sz w:val="28"/>
                <w:szCs w:val="28"/>
              </w:rPr>
            </w:pPr>
            <w:r>
              <w:rPr>
                <w:sz w:val="28"/>
                <w:szCs w:val="28"/>
              </w:rPr>
              <w:t>Within 24 hrs of receiving email from Business Support Team</w:t>
            </w:r>
          </w:p>
        </w:tc>
        <w:tc>
          <w:tcPr>
            <w:tcW w:w="3539" w:type="dxa"/>
          </w:tcPr>
          <w:p w14:paraId="03B5CF0C" w14:textId="6BCA99A1" w:rsidR="006838F5" w:rsidRDefault="003B4208" w:rsidP="003D67FD">
            <w:pPr>
              <w:rPr>
                <w:sz w:val="28"/>
                <w:szCs w:val="28"/>
              </w:rPr>
            </w:pPr>
            <w:r>
              <w:rPr>
                <w:sz w:val="28"/>
                <w:szCs w:val="28"/>
              </w:rPr>
              <w:t>Case Worker</w:t>
            </w:r>
          </w:p>
        </w:tc>
      </w:tr>
    </w:tbl>
    <w:p w14:paraId="235ED7E4" w14:textId="77777777" w:rsidR="0028786A" w:rsidRDefault="0028786A" w:rsidP="0028786A">
      <w:pPr>
        <w:rPr>
          <w:sz w:val="28"/>
          <w:szCs w:val="28"/>
        </w:rPr>
      </w:pPr>
    </w:p>
    <w:p w14:paraId="397557FD" w14:textId="77777777" w:rsidR="0028786A" w:rsidRPr="000667D7" w:rsidRDefault="0028786A" w:rsidP="0028786A">
      <w:pPr>
        <w:rPr>
          <w:b/>
          <w:bCs/>
          <w:sz w:val="28"/>
          <w:szCs w:val="28"/>
        </w:rPr>
      </w:pPr>
      <w:r w:rsidRPr="000667D7">
        <w:rPr>
          <w:b/>
          <w:bCs/>
          <w:sz w:val="28"/>
          <w:szCs w:val="28"/>
        </w:rPr>
        <w:t>Grouping Documents in CVYJ.</w:t>
      </w:r>
    </w:p>
    <w:p w14:paraId="295C664A" w14:textId="5A39AA71" w:rsidR="0028786A" w:rsidRDefault="0028786A" w:rsidP="0028786A">
      <w:pPr>
        <w:rPr>
          <w:sz w:val="28"/>
          <w:szCs w:val="28"/>
        </w:rPr>
      </w:pPr>
      <w:r>
        <w:rPr>
          <w:sz w:val="28"/>
          <w:szCs w:val="28"/>
        </w:rPr>
        <w:t>As there are several documents that are required to be attached to the Intervention notes and attachments – it is requested that documents are grouped together.</w:t>
      </w:r>
      <w:r w:rsidR="003B4208">
        <w:rPr>
          <w:sz w:val="28"/>
          <w:szCs w:val="28"/>
        </w:rPr>
        <w:t xml:space="preserve"> </w:t>
      </w:r>
      <w:r>
        <w:rPr>
          <w:sz w:val="28"/>
          <w:szCs w:val="28"/>
        </w:rPr>
        <w:t>Below is an example:</w:t>
      </w:r>
    </w:p>
    <w:p w14:paraId="58CCFC2C" w14:textId="77777777" w:rsidR="0028786A" w:rsidRDefault="0028786A" w:rsidP="0028786A">
      <w:pPr>
        <w:rPr>
          <w:sz w:val="28"/>
          <w:szCs w:val="28"/>
        </w:rPr>
      </w:pPr>
      <w:r>
        <w:rPr>
          <w:noProof/>
        </w:rPr>
        <w:drawing>
          <wp:inline distT="0" distB="0" distL="0" distR="0" wp14:anchorId="13994EAA" wp14:editId="555CE968">
            <wp:extent cx="7662367" cy="275726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7702736" cy="2771793"/>
                    </a:xfrm>
                    <a:prstGeom prst="rect">
                      <a:avLst/>
                    </a:prstGeom>
                  </pic:spPr>
                </pic:pic>
              </a:graphicData>
            </a:graphic>
          </wp:inline>
        </w:drawing>
      </w:r>
      <w:r>
        <w:rPr>
          <w:sz w:val="28"/>
          <w:szCs w:val="28"/>
        </w:rPr>
        <w:t xml:space="preserve"> </w:t>
      </w:r>
    </w:p>
    <w:p w14:paraId="4AF31547" w14:textId="77777777" w:rsidR="0028786A" w:rsidRDefault="0028786A" w:rsidP="0028786A">
      <w:pPr>
        <w:rPr>
          <w:sz w:val="28"/>
          <w:szCs w:val="28"/>
        </w:rPr>
      </w:pPr>
    </w:p>
    <w:p w14:paraId="44701830" w14:textId="77777777" w:rsidR="0028786A" w:rsidRDefault="0028786A" w:rsidP="0028786A">
      <w:pPr>
        <w:rPr>
          <w:sz w:val="28"/>
          <w:szCs w:val="28"/>
        </w:rPr>
      </w:pPr>
      <w:r>
        <w:rPr>
          <w:sz w:val="28"/>
          <w:szCs w:val="28"/>
        </w:rPr>
        <w:t>In order to attached documents as above:</w:t>
      </w:r>
    </w:p>
    <w:p w14:paraId="1B5CBF75" w14:textId="77777777" w:rsidR="0028786A" w:rsidRDefault="0028786A" w:rsidP="0028786A">
      <w:pPr>
        <w:rPr>
          <w:sz w:val="28"/>
          <w:szCs w:val="28"/>
        </w:rPr>
      </w:pPr>
      <w:r>
        <w:rPr>
          <w:noProof/>
          <w:sz w:val="28"/>
          <w:szCs w:val="28"/>
        </w:rPr>
        <mc:AlternateContent>
          <mc:Choice Requires="wps">
            <w:drawing>
              <wp:anchor distT="0" distB="0" distL="114300" distR="114300" simplePos="0" relativeHeight="251659264" behindDoc="0" locked="0" layoutInCell="1" allowOverlap="1" wp14:anchorId="6728FFDF" wp14:editId="2AECFB7C">
                <wp:simplePos x="0" y="0"/>
                <wp:positionH relativeFrom="column">
                  <wp:posOffset>5762625</wp:posOffset>
                </wp:positionH>
                <wp:positionV relativeFrom="paragraph">
                  <wp:posOffset>159385</wp:posOffset>
                </wp:positionV>
                <wp:extent cx="2190750" cy="419100"/>
                <wp:effectExtent l="0" t="0" r="76200" b="76200"/>
                <wp:wrapNone/>
                <wp:docPr id="3" name="Straight Arrow Connector 3"/>
                <wp:cNvGraphicFramePr/>
                <a:graphic xmlns:a="http://schemas.openxmlformats.org/drawingml/2006/main">
                  <a:graphicData uri="http://schemas.microsoft.com/office/word/2010/wordprocessingShape">
                    <wps:wsp>
                      <wps:cNvCnPr/>
                      <wps:spPr>
                        <a:xfrm>
                          <a:off x="0" y="0"/>
                          <a:ext cx="2190750" cy="4191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19B64DD2" id="_x0000_t32" coordsize="21600,21600" o:spt="32" o:oned="t" path="m,l21600,21600e" filled="f">
                <v:path arrowok="t" fillok="f" o:connecttype="none"/>
                <o:lock v:ext="edit" shapetype="t"/>
              </v:shapetype>
              <v:shape id="Straight Arrow Connector 3" o:spid="_x0000_s1026" type="#_x0000_t32" style="position:absolute;margin-left:453.75pt;margin-top:12.55pt;width:172.5pt;height:3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" strokecolor="black [3200]" strokeweight="1.5pt">
                <v:stroke endarrow="block" joinstyle="miter"/>
              </v:shape>
            </w:pict>
          </mc:Fallback>
        </mc:AlternateContent>
      </w:r>
      <w:r>
        <w:rPr>
          <w:sz w:val="28"/>
          <w:szCs w:val="28"/>
        </w:rPr>
        <w:t>Click on create on the notes and attachments region of the intervention page.</w:t>
      </w:r>
    </w:p>
    <w:p w14:paraId="5029B30F" w14:textId="77777777" w:rsidR="0028786A" w:rsidRDefault="0028786A" w:rsidP="0028786A">
      <w:pPr>
        <w:rPr>
          <w:sz w:val="28"/>
          <w:szCs w:val="28"/>
        </w:rPr>
      </w:pPr>
      <w:r>
        <w:rPr>
          <w:noProof/>
        </w:rPr>
        <w:drawing>
          <wp:inline distT="0" distB="0" distL="0" distR="0" wp14:anchorId="607885FB" wp14:editId="0AB8E865">
            <wp:extent cx="8863330" cy="826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8863330" cy="826135"/>
                    </a:xfrm>
                    <a:prstGeom prst="rect">
                      <a:avLst/>
                    </a:prstGeom>
                  </pic:spPr>
                </pic:pic>
              </a:graphicData>
            </a:graphic>
          </wp:inline>
        </w:drawing>
      </w:r>
    </w:p>
    <w:p w14:paraId="6AC73232" w14:textId="77777777" w:rsidR="0028786A" w:rsidRDefault="0028786A" w:rsidP="0028786A">
      <w:pPr>
        <w:rPr>
          <w:sz w:val="28"/>
          <w:szCs w:val="28"/>
        </w:rPr>
      </w:pPr>
    </w:p>
    <w:p w14:paraId="76DD89A5" w14:textId="77777777" w:rsidR="0028786A" w:rsidRDefault="0028786A" w:rsidP="0028786A">
      <w:pPr>
        <w:rPr>
          <w:sz w:val="28"/>
          <w:szCs w:val="28"/>
        </w:rPr>
      </w:pPr>
      <w:r>
        <w:rPr>
          <w:sz w:val="28"/>
          <w:szCs w:val="28"/>
        </w:rPr>
        <w:t>Date = First Date of meeting / activity</w:t>
      </w:r>
    </w:p>
    <w:p w14:paraId="2BF664EC" w14:textId="77777777" w:rsidR="0028786A" w:rsidRDefault="0028786A" w:rsidP="0028786A">
      <w:pPr>
        <w:rPr>
          <w:sz w:val="28"/>
          <w:szCs w:val="28"/>
        </w:rPr>
      </w:pPr>
      <w:r>
        <w:rPr>
          <w:sz w:val="28"/>
          <w:szCs w:val="28"/>
        </w:rPr>
        <w:t>Description = Attachments</w:t>
      </w:r>
    </w:p>
    <w:p w14:paraId="268A6D74" w14:textId="77777777" w:rsidR="0028786A" w:rsidRDefault="0028786A" w:rsidP="0028786A">
      <w:pPr>
        <w:rPr>
          <w:sz w:val="28"/>
          <w:szCs w:val="28"/>
        </w:rPr>
      </w:pPr>
      <w:r>
        <w:rPr>
          <w:sz w:val="28"/>
          <w:szCs w:val="28"/>
        </w:rPr>
        <w:t>Subject = What are the documents that you are attaching i.s Intervention Plan, Reparation, Mental Health work etc</w:t>
      </w:r>
    </w:p>
    <w:p w14:paraId="2795CC11" w14:textId="77777777" w:rsidR="0028786A" w:rsidRDefault="0028786A" w:rsidP="0028786A">
      <w:pPr>
        <w:rPr>
          <w:sz w:val="28"/>
          <w:szCs w:val="28"/>
        </w:rPr>
      </w:pPr>
      <w:r>
        <w:rPr>
          <w:sz w:val="28"/>
          <w:szCs w:val="28"/>
        </w:rPr>
        <w:t xml:space="preserve">Attachment add the document that you want to upload. </w:t>
      </w:r>
    </w:p>
    <w:p w14:paraId="38C2623F" w14:textId="77777777" w:rsidR="0028786A" w:rsidRDefault="0028786A" w:rsidP="0028786A">
      <w:pPr>
        <w:rPr>
          <w:sz w:val="28"/>
          <w:szCs w:val="28"/>
        </w:rPr>
      </w:pPr>
      <w:r>
        <w:rPr>
          <w:noProof/>
        </w:rPr>
        <w:drawing>
          <wp:inline distT="0" distB="0" distL="0" distR="0" wp14:anchorId="72B827FB" wp14:editId="1DE2B85B">
            <wp:extent cx="4048125" cy="244265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079740" cy="2461727"/>
                    </a:xfrm>
                    <a:prstGeom prst="rect">
                      <a:avLst/>
                    </a:prstGeom>
                  </pic:spPr>
                </pic:pic>
              </a:graphicData>
            </a:graphic>
          </wp:inline>
        </w:drawing>
      </w:r>
    </w:p>
    <w:p w14:paraId="143FDBF6" w14:textId="77777777" w:rsidR="0028786A" w:rsidRDefault="0028786A" w:rsidP="0028786A">
      <w:pPr>
        <w:rPr>
          <w:sz w:val="28"/>
          <w:szCs w:val="28"/>
        </w:rPr>
      </w:pPr>
      <w:r>
        <w:rPr>
          <w:sz w:val="28"/>
          <w:szCs w:val="28"/>
        </w:rPr>
        <w:t>Click the save button.</w:t>
      </w:r>
    </w:p>
    <w:p w14:paraId="70E6345F" w14:textId="60FF68C6" w:rsidR="0028786A" w:rsidRDefault="0028786A" w:rsidP="0028786A">
      <w:pPr>
        <w:rPr>
          <w:b/>
          <w:bCs/>
          <w:sz w:val="28"/>
          <w:szCs w:val="28"/>
        </w:rPr>
      </w:pPr>
      <w:r w:rsidRPr="00C27745">
        <w:rPr>
          <w:b/>
          <w:bCs/>
          <w:sz w:val="28"/>
          <w:szCs w:val="28"/>
        </w:rPr>
        <w:t>Adding further documents to the group.</w:t>
      </w:r>
    </w:p>
    <w:p w14:paraId="4A740FB4" w14:textId="05AC83BE" w:rsidR="0028786A" w:rsidRDefault="0028786A" w:rsidP="0028786A">
      <w:pPr>
        <w:rPr>
          <w:sz w:val="28"/>
          <w:szCs w:val="28"/>
        </w:rPr>
      </w:pPr>
      <w:r w:rsidRPr="003E581C">
        <w:rPr>
          <w:sz w:val="28"/>
          <w:szCs w:val="28"/>
        </w:rPr>
        <w:t>To add any further documents in relation to the specific group.</w:t>
      </w:r>
    </w:p>
    <w:p w14:paraId="618B5B82" w14:textId="5368DD3E" w:rsidR="0028786A" w:rsidRDefault="0028786A" w:rsidP="0028786A">
      <w:pPr>
        <w:rPr>
          <w:sz w:val="28"/>
          <w:szCs w:val="28"/>
        </w:rPr>
      </w:pPr>
      <w:r>
        <w:rPr>
          <w:noProof/>
          <w:sz w:val="28"/>
          <w:szCs w:val="28"/>
        </w:rPr>
        <mc:AlternateContent>
          <mc:Choice Requires="wps">
            <w:drawing>
              <wp:anchor distT="0" distB="0" distL="114300" distR="114300" simplePos="0" relativeHeight="251660288" behindDoc="0" locked="0" layoutInCell="1" allowOverlap="1" wp14:anchorId="1DC72B64" wp14:editId="0A1E5661">
                <wp:simplePos x="0" y="0"/>
                <wp:positionH relativeFrom="column">
                  <wp:posOffset>457200</wp:posOffset>
                </wp:positionH>
                <wp:positionV relativeFrom="paragraph">
                  <wp:posOffset>183514</wp:posOffset>
                </wp:positionV>
                <wp:extent cx="5857875" cy="1019175"/>
                <wp:effectExtent l="38100" t="0" r="28575" b="85725"/>
                <wp:wrapNone/>
                <wp:docPr id="6" name="Straight Arrow Connector 6"/>
                <wp:cNvGraphicFramePr/>
                <a:graphic xmlns:a="http://schemas.openxmlformats.org/drawingml/2006/main">
                  <a:graphicData uri="http://schemas.microsoft.com/office/word/2010/wordprocessingShape">
                    <wps:wsp>
                      <wps:cNvCnPr/>
                      <wps:spPr>
                        <a:xfrm flipH="1">
                          <a:off x="0" y="0"/>
                          <a:ext cx="5857875" cy="10191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1124A95" id="Straight Arrow Connector 6" o:spid="_x0000_s1026" type="#_x0000_t32" style="position:absolute;margin-left:36pt;margin-top:14.45pt;width:461.25pt;height:80.2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" strokecolor="black [3200]" strokeweight="1.5pt">
                <v:stroke endarrow="block" joinstyle="miter"/>
              </v:shape>
            </w:pict>
          </mc:Fallback>
        </mc:AlternateContent>
      </w:r>
      <w:r>
        <w:rPr>
          <w:sz w:val="28"/>
          <w:szCs w:val="28"/>
        </w:rPr>
        <w:t>Click on the edit button to the left of the specific group you want to add document to.</w:t>
      </w:r>
    </w:p>
    <w:p w14:paraId="3A427261" w14:textId="7AE844E7" w:rsidR="0028786A" w:rsidRDefault="0028786A" w:rsidP="0028786A">
      <w:pPr>
        <w:rPr>
          <w:sz w:val="28"/>
          <w:szCs w:val="28"/>
        </w:rPr>
      </w:pPr>
      <w:r>
        <w:rPr>
          <w:noProof/>
        </w:rPr>
        <w:drawing>
          <wp:inline distT="0" distB="0" distL="0" distR="0" wp14:anchorId="123CDC09" wp14:editId="43D203D6">
            <wp:extent cx="8863330" cy="1943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8863330" cy="1943100"/>
                    </a:xfrm>
                    <a:prstGeom prst="rect">
                      <a:avLst/>
                    </a:prstGeom>
                  </pic:spPr>
                </pic:pic>
              </a:graphicData>
            </a:graphic>
          </wp:inline>
        </w:drawing>
      </w:r>
    </w:p>
    <w:p w14:paraId="222AB926" w14:textId="78FC8244" w:rsidR="0028786A" w:rsidRPr="00956D9B" w:rsidRDefault="0073704C" w:rsidP="0028786A">
      <w:pPr>
        <w:spacing w:after="0"/>
        <w:rPr>
          <w:sz w:val="28"/>
          <w:szCs w:val="28"/>
        </w:rPr>
      </w:pPr>
      <w:r w:rsidRPr="00000E7E">
        <w:rPr>
          <w:noProof/>
          <w:sz w:val="28"/>
          <w:szCs w:val="28"/>
        </w:rPr>
        <mc:AlternateContent>
          <mc:Choice Requires="wps">
            <w:drawing>
              <wp:anchor distT="45720" distB="45720" distL="114300" distR="114300" simplePos="0" relativeHeight="251661312" behindDoc="0" locked="0" layoutInCell="1" allowOverlap="1" wp14:anchorId="6AE9F5EB" wp14:editId="459F4FC4">
                <wp:simplePos x="0" y="0"/>
                <wp:positionH relativeFrom="margin">
                  <wp:align>right</wp:align>
                </wp:positionH>
                <wp:positionV relativeFrom="paragraph">
                  <wp:posOffset>120904</wp:posOffset>
                </wp:positionV>
                <wp:extent cx="2360930" cy="541020"/>
                <wp:effectExtent l="0" t="0" r="1714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41325"/>
                        </a:xfrm>
                        <a:prstGeom prst="rect">
                          <a:avLst/>
                        </a:prstGeom>
                        <a:solidFill>
                          <a:srgbClr val="FFFFFF"/>
                        </a:solidFill>
                        <a:ln w="9525">
                          <a:solidFill>
                            <a:srgbClr val="000000"/>
                          </a:solidFill>
                          <a:miter lim="800000"/>
                          <a:headEnd/>
                          <a:tailEnd/>
                        </a:ln>
                      </wps:spPr>
                      <wps:txbx>
                        <w:txbxContent>
                          <w:p w14:paraId="5BAA62A0" w14:textId="77777777" w:rsidR="0028786A" w:rsidRDefault="0028786A" w:rsidP="0028786A">
                            <w:r>
                              <w:t>Click on the browse button and attached the document as required.</w:t>
                            </w:r>
                          </w:p>
                          <w:p w14:paraId="3038A9D1" w14:textId="77777777" w:rsidR="0028786A" w:rsidRDefault="0028786A" w:rsidP="0028786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AE9F5EB" id="_x0000_t202" coordsize="21600,21600" o:spt="202" path="m,l,21600r21600,l21600,xe">
                <v:stroke joinstyle="miter"/>
                <v:path gradientshapeok="t" o:connecttype="rect"/>
              </v:shapetype>
              <v:shape id="Text Box 2" o:spid="_x0000_s1026" type="#_x0000_t202" style="position:absolute;margin-left:134.7pt;margin-top:9.5pt;width:185.9pt;height:42.6pt;z-index:251661312;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">
                <v:textbox>
                  <w:txbxContent>
                    <w:p w14:paraId="5BAA62A0" w14:textId="77777777" w:rsidR="0028786A" w:rsidRDefault="0028786A" w:rsidP="0028786A">
                      <w:r>
                        <w:t>Click on the browse button and attached the document as required.</w:t>
                      </w:r>
                    </w:p>
                    <w:p w14:paraId="3038A9D1" w14:textId="77777777" w:rsidR="0028786A" w:rsidRDefault="0028786A" w:rsidP="0028786A"/>
                  </w:txbxContent>
                </v:textbox>
                <w10:wrap type="square" anchorx="margin"/>
              </v:shape>
            </w:pict>
          </mc:Fallback>
        </mc:AlternateContent>
      </w:r>
    </w:p>
    <w:sectPr w:rsidR="0028786A" w:rsidRPr="00956D9B" w:rsidSect="0028786A">
      <w:pgSz w:w="16838" w:h="11906" w:orient="landscape"/>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CEDE6" w14:textId="77777777" w:rsidR="00A97D28" w:rsidRDefault="00A97D28" w:rsidP="00151E19">
      <w:pPr>
        <w:spacing w:after="0" w:line="240" w:lineRule="auto"/>
      </w:pPr>
      <w:r>
        <w:separator/>
      </w:r>
    </w:p>
  </w:endnote>
  <w:endnote w:type="continuationSeparator" w:id="0">
    <w:p w14:paraId="36174AFC" w14:textId="77777777" w:rsidR="00A97D28" w:rsidRDefault="00A97D28" w:rsidP="00151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738374"/>
      <w:docPartObj>
        <w:docPartGallery w:val="Page Numbers (Bottom of Page)"/>
        <w:docPartUnique/>
      </w:docPartObj>
    </w:sdtPr>
    <w:sdtEndPr>
      <w:rPr>
        <w:color w:val="7F7F7F" w:themeColor="background1" w:themeShade="7F"/>
        <w:spacing w:val="60"/>
      </w:rPr>
    </w:sdtEndPr>
    <w:sdtContent>
      <w:p w14:paraId="1D4D3CFD" w14:textId="77777777" w:rsidR="00151E19" w:rsidRDefault="00151E1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72986FC" w14:textId="77777777" w:rsidR="00151E19" w:rsidRDefault="00151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67BE1" w14:textId="77777777" w:rsidR="00A97D28" w:rsidRDefault="00A97D28" w:rsidP="00151E19">
      <w:pPr>
        <w:spacing w:after="0" w:line="240" w:lineRule="auto"/>
      </w:pPr>
      <w:r>
        <w:separator/>
      </w:r>
    </w:p>
  </w:footnote>
  <w:footnote w:type="continuationSeparator" w:id="0">
    <w:p w14:paraId="0C83B59D" w14:textId="77777777" w:rsidR="00A97D28" w:rsidRDefault="00A97D28" w:rsidP="00151E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0F66"/>
    <w:multiLevelType w:val="hybridMultilevel"/>
    <w:tmpl w:val="A9A8456A"/>
    <w:lvl w:ilvl="0" w:tplc="53903CD6">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47460"/>
    <w:multiLevelType w:val="hybridMultilevel"/>
    <w:tmpl w:val="D6B22158"/>
    <w:lvl w:ilvl="0" w:tplc="B0D675CA">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AB00BC"/>
    <w:multiLevelType w:val="hybridMultilevel"/>
    <w:tmpl w:val="BE704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1E4A3B"/>
    <w:multiLevelType w:val="hybridMultilevel"/>
    <w:tmpl w:val="CC542A86"/>
    <w:lvl w:ilvl="0" w:tplc="9CE0DD48">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02FBC"/>
    <w:multiLevelType w:val="hybridMultilevel"/>
    <w:tmpl w:val="EF029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F04A69"/>
    <w:multiLevelType w:val="hybridMultilevel"/>
    <w:tmpl w:val="B3126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9C7F68"/>
    <w:multiLevelType w:val="hybridMultilevel"/>
    <w:tmpl w:val="3EC22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9836024">
    <w:abstractNumId w:val="6"/>
  </w:num>
  <w:num w:numId="2" w16cid:durableId="1918830539">
    <w:abstractNumId w:val="4"/>
  </w:num>
  <w:num w:numId="3" w16cid:durableId="1498183363">
    <w:abstractNumId w:val="1"/>
  </w:num>
  <w:num w:numId="4" w16cid:durableId="93942183">
    <w:abstractNumId w:val="2"/>
  </w:num>
  <w:num w:numId="5" w16cid:durableId="2016230279">
    <w:abstractNumId w:val="0"/>
  </w:num>
  <w:num w:numId="6" w16cid:durableId="1001933389">
    <w:abstractNumId w:val="5"/>
  </w:num>
  <w:num w:numId="7" w16cid:durableId="3444799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3EE"/>
    <w:rsid w:val="00000CA9"/>
    <w:rsid w:val="00000E7E"/>
    <w:rsid w:val="000071B5"/>
    <w:rsid w:val="00013CEF"/>
    <w:rsid w:val="00013DA7"/>
    <w:rsid w:val="00013F83"/>
    <w:rsid w:val="00014408"/>
    <w:rsid w:val="00014F38"/>
    <w:rsid w:val="00020367"/>
    <w:rsid w:val="00031377"/>
    <w:rsid w:val="00032520"/>
    <w:rsid w:val="0003355F"/>
    <w:rsid w:val="0003762A"/>
    <w:rsid w:val="000411E9"/>
    <w:rsid w:val="000514CA"/>
    <w:rsid w:val="000667D7"/>
    <w:rsid w:val="00077A5D"/>
    <w:rsid w:val="00086514"/>
    <w:rsid w:val="00090580"/>
    <w:rsid w:val="00091C6E"/>
    <w:rsid w:val="000931B6"/>
    <w:rsid w:val="000A3BC0"/>
    <w:rsid w:val="000A6747"/>
    <w:rsid w:val="000B06E9"/>
    <w:rsid w:val="000C39A6"/>
    <w:rsid w:val="000C47EA"/>
    <w:rsid w:val="000C5C75"/>
    <w:rsid w:val="000C685E"/>
    <w:rsid w:val="000C7E8C"/>
    <w:rsid w:val="000D6613"/>
    <w:rsid w:val="000D7A85"/>
    <w:rsid w:val="000F2FD2"/>
    <w:rsid w:val="00102F58"/>
    <w:rsid w:val="001131E9"/>
    <w:rsid w:val="00120AD6"/>
    <w:rsid w:val="0012451D"/>
    <w:rsid w:val="0013508F"/>
    <w:rsid w:val="001378C1"/>
    <w:rsid w:val="00144DE5"/>
    <w:rsid w:val="0014611C"/>
    <w:rsid w:val="00151E19"/>
    <w:rsid w:val="00163469"/>
    <w:rsid w:val="001643F3"/>
    <w:rsid w:val="00164C4F"/>
    <w:rsid w:val="00177F0A"/>
    <w:rsid w:val="00184C63"/>
    <w:rsid w:val="00185BCD"/>
    <w:rsid w:val="00186E29"/>
    <w:rsid w:val="00194B55"/>
    <w:rsid w:val="00195EF2"/>
    <w:rsid w:val="001A2943"/>
    <w:rsid w:val="001C1879"/>
    <w:rsid w:val="001C47C3"/>
    <w:rsid w:val="001C6146"/>
    <w:rsid w:val="001D4156"/>
    <w:rsid w:val="001E0EB9"/>
    <w:rsid w:val="001E2124"/>
    <w:rsid w:val="001E23EE"/>
    <w:rsid w:val="001E742C"/>
    <w:rsid w:val="00204CF7"/>
    <w:rsid w:val="00206966"/>
    <w:rsid w:val="00210E1E"/>
    <w:rsid w:val="00213A0B"/>
    <w:rsid w:val="00235D8E"/>
    <w:rsid w:val="00237E71"/>
    <w:rsid w:val="0024172F"/>
    <w:rsid w:val="002617B5"/>
    <w:rsid w:val="00274BAA"/>
    <w:rsid w:val="00274F6C"/>
    <w:rsid w:val="00285FB5"/>
    <w:rsid w:val="0028786A"/>
    <w:rsid w:val="00287F0D"/>
    <w:rsid w:val="00292173"/>
    <w:rsid w:val="002955D2"/>
    <w:rsid w:val="002B72AF"/>
    <w:rsid w:val="002C4A69"/>
    <w:rsid w:val="002C5977"/>
    <w:rsid w:val="002C5E3D"/>
    <w:rsid w:val="002E36B6"/>
    <w:rsid w:val="002E3C46"/>
    <w:rsid w:val="002E63CB"/>
    <w:rsid w:val="002F035F"/>
    <w:rsid w:val="00301E92"/>
    <w:rsid w:val="003061F9"/>
    <w:rsid w:val="0030668A"/>
    <w:rsid w:val="00316C60"/>
    <w:rsid w:val="003208E5"/>
    <w:rsid w:val="00342FF6"/>
    <w:rsid w:val="00343A47"/>
    <w:rsid w:val="0034534A"/>
    <w:rsid w:val="0034789D"/>
    <w:rsid w:val="00361F54"/>
    <w:rsid w:val="0036438C"/>
    <w:rsid w:val="00370254"/>
    <w:rsid w:val="003760F1"/>
    <w:rsid w:val="00393785"/>
    <w:rsid w:val="003A7956"/>
    <w:rsid w:val="003B4208"/>
    <w:rsid w:val="003C077D"/>
    <w:rsid w:val="003C07A0"/>
    <w:rsid w:val="003C17DC"/>
    <w:rsid w:val="003C2790"/>
    <w:rsid w:val="003C3324"/>
    <w:rsid w:val="003C46C4"/>
    <w:rsid w:val="003C6A8B"/>
    <w:rsid w:val="003D2F8B"/>
    <w:rsid w:val="003D424A"/>
    <w:rsid w:val="003E3984"/>
    <w:rsid w:val="003E581C"/>
    <w:rsid w:val="003F3857"/>
    <w:rsid w:val="003F5EC3"/>
    <w:rsid w:val="00405607"/>
    <w:rsid w:val="0041265F"/>
    <w:rsid w:val="00426F2F"/>
    <w:rsid w:val="004348E3"/>
    <w:rsid w:val="0044228E"/>
    <w:rsid w:val="00446147"/>
    <w:rsid w:val="0045740F"/>
    <w:rsid w:val="00462E4B"/>
    <w:rsid w:val="00473CE2"/>
    <w:rsid w:val="0047462F"/>
    <w:rsid w:val="00481F92"/>
    <w:rsid w:val="00481FC4"/>
    <w:rsid w:val="00483A7C"/>
    <w:rsid w:val="0049476A"/>
    <w:rsid w:val="0049644F"/>
    <w:rsid w:val="004A0932"/>
    <w:rsid w:val="004A23E2"/>
    <w:rsid w:val="004B0A45"/>
    <w:rsid w:val="004B3585"/>
    <w:rsid w:val="004C0D4A"/>
    <w:rsid w:val="004C3507"/>
    <w:rsid w:val="004C4160"/>
    <w:rsid w:val="004D0A15"/>
    <w:rsid w:val="004D1015"/>
    <w:rsid w:val="004D2238"/>
    <w:rsid w:val="004D3208"/>
    <w:rsid w:val="004E3A96"/>
    <w:rsid w:val="004E4C7F"/>
    <w:rsid w:val="004F0A70"/>
    <w:rsid w:val="004F39DF"/>
    <w:rsid w:val="0050449D"/>
    <w:rsid w:val="00504ADD"/>
    <w:rsid w:val="00510965"/>
    <w:rsid w:val="005156FB"/>
    <w:rsid w:val="00524CA5"/>
    <w:rsid w:val="00527B1C"/>
    <w:rsid w:val="00541FCC"/>
    <w:rsid w:val="005447AB"/>
    <w:rsid w:val="00545B40"/>
    <w:rsid w:val="0056406E"/>
    <w:rsid w:val="005904F2"/>
    <w:rsid w:val="005B1299"/>
    <w:rsid w:val="005D134D"/>
    <w:rsid w:val="005D5CE8"/>
    <w:rsid w:val="005D7C85"/>
    <w:rsid w:val="005E17BA"/>
    <w:rsid w:val="005E7266"/>
    <w:rsid w:val="006075DA"/>
    <w:rsid w:val="00615A34"/>
    <w:rsid w:val="00617D49"/>
    <w:rsid w:val="00624C2F"/>
    <w:rsid w:val="00626216"/>
    <w:rsid w:val="006353FD"/>
    <w:rsid w:val="0064484A"/>
    <w:rsid w:val="00657B5F"/>
    <w:rsid w:val="0066019B"/>
    <w:rsid w:val="00663ED2"/>
    <w:rsid w:val="0066480C"/>
    <w:rsid w:val="006713B2"/>
    <w:rsid w:val="00673EFC"/>
    <w:rsid w:val="00677F66"/>
    <w:rsid w:val="006838F5"/>
    <w:rsid w:val="006A0487"/>
    <w:rsid w:val="006A4B7B"/>
    <w:rsid w:val="006B15EC"/>
    <w:rsid w:val="006B1D69"/>
    <w:rsid w:val="006B44A9"/>
    <w:rsid w:val="006B4B2A"/>
    <w:rsid w:val="006B7EB0"/>
    <w:rsid w:val="006C10AD"/>
    <w:rsid w:val="006C2595"/>
    <w:rsid w:val="006C27F7"/>
    <w:rsid w:val="006C301B"/>
    <w:rsid w:val="006E732A"/>
    <w:rsid w:val="006F4B9E"/>
    <w:rsid w:val="00705512"/>
    <w:rsid w:val="00722299"/>
    <w:rsid w:val="0073086B"/>
    <w:rsid w:val="007317BB"/>
    <w:rsid w:val="00732D70"/>
    <w:rsid w:val="00735AAC"/>
    <w:rsid w:val="0073704C"/>
    <w:rsid w:val="00746EDA"/>
    <w:rsid w:val="00754660"/>
    <w:rsid w:val="0076558E"/>
    <w:rsid w:val="0077518C"/>
    <w:rsid w:val="00775C7C"/>
    <w:rsid w:val="00776B2D"/>
    <w:rsid w:val="00787A5B"/>
    <w:rsid w:val="00790041"/>
    <w:rsid w:val="00793B4E"/>
    <w:rsid w:val="00794290"/>
    <w:rsid w:val="007A4233"/>
    <w:rsid w:val="007A6D83"/>
    <w:rsid w:val="007B0B75"/>
    <w:rsid w:val="007B7BD2"/>
    <w:rsid w:val="007C2DAE"/>
    <w:rsid w:val="007D24AD"/>
    <w:rsid w:val="007E3C29"/>
    <w:rsid w:val="007E7EE6"/>
    <w:rsid w:val="007F49F0"/>
    <w:rsid w:val="00803EE5"/>
    <w:rsid w:val="00823BC9"/>
    <w:rsid w:val="0082531B"/>
    <w:rsid w:val="00831D24"/>
    <w:rsid w:val="00837488"/>
    <w:rsid w:val="00840786"/>
    <w:rsid w:val="00842889"/>
    <w:rsid w:val="00843C02"/>
    <w:rsid w:val="008522B0"/>
    <w:rsid w:val="00860506"/>
    <w:rsid w:val="008612A9"/>
    <w:rsid w:val="00865EF4"/>
    <w:rsid w:val="00870586"/>
    <w:rsid w:val="00872B6D"/>
    <w:rsid w:val="0087582A"/>
    <w:rsid w:val="00876E41"/>
    <w:rsid w:val="00881768"/>
    <w:rsid w:val="00884354"/>
    <w:rsid w:val="008848EE"/>
    <w:rsid w:val="008A25EC"/>
    <w:rsid w:val="008A3219"/>
    <w:rsid w:val="008B0E4F"/>
    <w:rsid w:val="008B182E"/>
    <w:rsid w:val="008B22AC"/>
    <w:rsid w:val="008B3111"/>
    <w:rsid w:val="008B4B4F"/>
    <w:rsid w:val="008C4531"/>
    <w:rsid w:val="008C4F40"/>
    <w:rsid w:val="008D13CA"/>
    <w:rsid w:val="008F7692"/>
    <w:rsid w:val="00910B0A"/>
    <w:rsid w:val="00913027"/>
    <w:rsid w:val="009137D6"/>
    <w:rsid w:val="00923F33"/>
    <w:rsid w:val="00924799"/>
    <w:rsid w:val="009361AD"/>
    <w:rsid w:val="00956D9B"/>
    <w:rsid w:val="00957394"/>
    <w:rsid w:val="0096048C"/>
    <w:rsid w:val="0097350A"/>
    <w:rsid w:val="00980CC8"/>
    <w:rsid w:val="00980F98"/>
    <w:rsid w:val="0098210B"/>
    <w:rsid w:val="009A5C6D"/>
    <w:rsid w:val="009A5F3D"/>
    <w:rsid w:val="009C085E"/>
    <w:rsid w:val="009D0200"/>
    <w:rsid w:val="009D38AE"/>
    <w:rsid w:val="009E0482"/>
    <w:rsid w:val="009F5847"/>
    <w:rsid w:val="00A01B0D"/>
    <w:rsid w:val="00A030D7"/>
    <w:rsid w:val="00A13B46"/>
    <w:rsid w:val="00A22A7E"/>
    <w:rsid w:val="00A237F0"/>
    <w:rsid w:val="00A352B6"/>
    <w:rsid w:val="00A4245B"/>
    <w:rsid w:val="00A44469"/>
    <w:rsid w:val="00A44B7A"/>
    <w:rsid w:val="00A577E0"/>
    <w:rsid w:val="00A644BE"/>
    <w:rsid w:val="00A67639"/>
    <w:rsid w:val="00A70E1E"/>
    <w:rsid w:val="00A71254"/>
    <w:rsid w:val="00A71DEE"/>
    <w:rsid w:val="00A73F4E"/>
    <w:rsid w:val="00A83012"/>
    <w:rsid w:val="00A8410B"/>
    <w:rsid w:val="00A85E90"/>
    <w:rsid w:val="00A93825"/>
    <w:rsid w:val="00A94073"/>
    <w:rsid w:val="00A95A01"/>
    <w:rsid w:val="00A97D28"/>
    <w:rsid w:val="00AA2EB4"/>
    <w:rsid w:val="00AB2CFB"/>
    <w:rsid w:val="00AB2EBD"/>
    <w:rsid w:val="00AC5849"/>
    <w:rsid w:val="00AD1489"/>
    <w:rsid w:val="00AE102B"/>
    <w:rsid w:val="00AE18EB"/>
    <w:rsid w:val="00AE1EE2"/>
    <w:rsid w:val="00AE4E0B"/>
    <w:rsid w:val="00AF125E"/>
    <w:rsid w:val="00AF47E3"/>
    <w:rsid w:val="00AF6788"/>
    <w:rsid w:val="00B02149"/>
    <w:rsid w:val="00B038BA"/>
    <w:rsid w:val="00B10C69"/>
    <w:rsid w:val="00B152DB"/>
    <w:rsid w:val="00B400AC"/>
    <w:rsid w:val="00B429C2"/>
    <w:rsid w:val="00B51A8A"/>
    <w:rsid w:val="00B5542F"/>
    <w:rsid w:val="00B5550D"/>
    <w:rsid w:val="00B5612A"/>
    <w:rsid w:val="00B57BC4"/>
    <w:rsid w:val="00B60263"/>
    <w:rsid w:val="00B65A0C"/>
    <w:rsid w:val="00B7093F"/>
    <w:rsid w:val="00B74A37"/>
    <w:rsid w:val="00B75E2A"/>
    <w:rsid w:val="00B77041"/>
    <w:rsid w:val="00B80032"/>
    <w:rsid w:val="00B821B8"/>
    <w:rsid w:val="00B97D7C"/>
    <w:rsid w:val="00BA0D88"/>
    <w:rsid w:val="00BB359C"/>
    <w:rsid w:val="00BC0AC1"/>
    <w:rsid w:val="00BD2900"/>
    <w:rsid w:val="00BE0D8D"/>
    <w:rsid w:val="00C00C76"/>
    <w:rsid w:val="00C124E4"/>
    <w:rsid w:val="00C1726B"/>
    <w:rsid w:val="00C23E4A"/>
    <w:rsid w:val="00C27745"/>
    <w:rsid w:val="00C27EDE"/>
    <w:rsid w:val="00C333AC"/>
    <w:rsid w:val="00C40436"/>
    <w:rsid w:val="00C4681F"/>
    <w:rsid w:val="00C6797C"/>
    <w:rsid w:val="00C679B3"/>
    <w:rsid w:val="00C74D46"/>
    <w:rsid w:val="00C80E95"/>
    <w:rsid w:val="00C83C1E"/>
    <w:rsid w:val="00C8463F"/>
    <w:rsid w:val="00C96C8E"/>
    <w:rsid w:val="00CA45B4"/>
    <w:rsid w:val="00CA7BB8"/>
    <w:rsid w:val="00CC0EEE"/>
    <w:rsid w:val="00CC64D6"/>
    <w:rsid w:val="00CD162D"/>
    <w:rsid w:val="00CD3F85"/>
    <w:rsid w:val="00CD5B40"/>
    <w:rsid w:val="00CF4AEA"/>
    <w:rsid w:val="00D07B9E"/>
    <w:rsid w:val="00D10388"/>
    <w:rsid w:val="00D16562"/>
    <w:rsid w:val="00D20F1D"/>
    <w:rsid w:val="00D27DC4"/>
    <w:rsid w:val="00D3771F"/>
    <w:rsid w:val="00D419B2"/>
    <w:rsid w:val="00D65235"/>
    <w:rsid w:val="00D671AF"/>
    <w:rsid w:val="00D72DF2"/>
    <w:rsid w:val="00D801FA"/>
    <w:rsid w:val="00D90E60"/>
    <w:rsid w:val="00D950A2"/>
    <w:rsid w:val="00D9769B"/>
    <w:rsid w:val="00DA2622"/>
    <w:rsid w:val="00DB6D29"/>
    <w:rsid w:val="00DC435F"/>
    <w:rsid w:val="00DC5C6C"/>
    <w:rsid w:val="00DD5CDF"/>
    <w:rsid w:val="00DE378A"/>
    <w:rsid w:val="00DF1808"/>
    <w:rsid w:val="00DF5BA9"/>
    <w:rsid w:val="00DF6EBF"/>
    <w:rsid w:val="00E109FA"/>
    <w:rsid w:val="00E1703F"/>
    <w:rsid w:val="00E24465"/>
    <w:rsid w:val="00E26887"/>
    <w:rsid w:val="00E26B99"/>
    <w:rsid w:val="00E272EE"/>
    <w:rsid w:val="00E40E7F"/>
    <w:rsid w:val="00E450AD"/>
    <w:rsid w:val="00E547EB"/>
    <w:rsid w:val="00E600CB"/>
    <w:rsid w:val="00E637D7"/>
    <w:rsid w:val="00E74FD2"/>
    <w:rsid w:val="00E760B2"/>
    <w:rsid w:val="00E80CB8"/>
    <w:rsid w:val="00E91984"/>
    <w:rsid w:val="00EC1330"/>
    <w:rsid w:val="00EC4F30"/>
    <w:rsid w:val="00EC4FD9"/>
    <w:rsid w:val="00EE3280"/>
    <w:rsid w:val="00EE6F29"/>
    <w:rsid w:val="00EF17D9"/>
    <w:rsid w:val="00EF32A6"/>
    <w:rsid w:val="00F1064E"/>
    <w:rsid w:val="00F1654F"/>
    <w:rsid w:val="00F20B1B"/>
    <w:rsid w:val="00F22657"/>
    <w:rsid w:val="00F4384D"/>
    <w:rsid w:val="00F578E8"/>
    <w:rsid w:val="00F70E6C"/>
    <w:rsid w:val="00F7787A"/>
    <w:rsid w:val="00F97955"/>
    <w:rsid w:val="00FA18A5"/>
    <w:rsid w:val="00FA7888"/>
    <w:rsid w:val="00FB3F50"/>
    <w:rsid w:val="00FB4AC9"/>
    <w:rsid w:val="00FC364F"/>
    <w:rsid w:val="00FC45E4"/>
    <w:rsid w:val="00FD3634"/>
    <w:rsid w:val="00FE3168"/>
    <w:rsid w:val="00FE666E"/>
    <w:rsid w:val="00FE6895"/>
    <w:rsid w:val="00FF3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F9306"/>
  <w15:chartTrackingRefBased/>
  <w15:docId w15:val="{2BED3C75-2213-4E7F-9515-8AF320EF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2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0E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E60"/>
    <w:rPr>
      <w:rFonts w:ascii="Segoe UI" w:hAnsi="Segoe UI" w:cs="Segoe UI"/>
      <w:sz w:val="18"/>
      <w:szCs w:val="18"/>
    </w:rPr>
  </w:style>
  <w:style w:type="paragraph" w:styleId="Header">
    <w:name w:val="header"/>
    <w:basedOn w:val="Normal"/>
    <w:link w:val="HeaderChar"/>
    <w:uiPriority w:val="99"/>
    <w:unhideWhenUsed/>
    <w:rsid w:val="00151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E19"/>
  </w:style>
  <w:style w:type="paragraph" w:styleId="Footer">
    <w:name w:val="footer"/>
    <w:basedOn w:val="Normal"/>
    <w:link w:val="FooterChar"/>
    <w:uiPriority w:val="99"/>
    <w:unhideWhenUsed/>
    <w:rsid w:val="00151E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E19"/>
  </w:style>
  <w:style w:type="paragraph" w:styleId="NoSpacing">
    <w:name w:val="No Spacing"/>
    <w:link w:val="NoSpacingChar"/>
    <w:uiPriority w:val="1"/>
    <w:qFormat/>
    <w:rsid w:val="00DF6EB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F6EBF"/>
    <w:rPr>
      <w:rFonts w:eastAsiaTheme="minorEastAsia"/>
      <w:lang w:val="en-US"/>
    </w:rPr>
  </w:style>
  <w:style w:type="paragraph" w:customStyle="1" w:styleId="TableText">
    <w:name w:val="Table Text"/>
    <w:basedOn w:val="Normal"/>
    <w:rsid w:val="00393785"/>
    <w:pPr>
      <w:spacing w:before="40" w:after="40" w:line="240" w:lineRule="auto"/>
    </w:pPr>
    <w:rPr>
      <w:rFonts w:ascii="Arial" w:eastAsia="Times New Roman" w:hAnsi="Arial" w:cs="Times New Roman"/>
      <w:b/>
    </w:rPr>
  </w:style>
  <w:style w:type="paragraph" w:styleId="Title">
    <w:name w:val="Title"/>
    <w:basedOn w:val="Normal"/>
    <w:link w:val="TitleChar"/>
    <w:qFormat/>
    <w:rsid w:val="0087582A"/>
    <w:pPr>
      <w:spacing w:after="0" w:line="240" w:lineRule="auto"/>
      <w:jc w:val="center"/>
    </w:pPr>
    <w:rPr>
      <w:rFonts w:ascii="Arial" w:eastAsia="Times New Roman" w:hAnsi="Arial" w:cs="Arial"/>
      <w:b/>
      <w:bCs/>
      <w:sz w:val="24"/>
      <w:szCs w:val="24"/>
      <w:lang w:eastAsia="en-GB"/>
    </w:rPr>
  </w:style>
  <w:style w:type="character" w:customStyle="1" w:styleId="TitleChar">
    <w:name w:val="Title Char"/>
    <w:basedOn w:val="DefaultParagraphFont"/>
    <w:link w:val="Title"/>
    <w:rsid w:val="0087582A"/>
    <w:rPr>
      <w:rFonts w:ascii="Arial" w:eastAsia="Times New Roman" w:hAnsi="Arial" w:cs="Arial"/>
      <w:b/>
      <w:bCs/>
      <w:sz w:val="24"/>
      <w:szCs w:val="24"/>
      <w:lang w:eastAsia="en-GB"/>
    </w:rPr>
  </w:style>
  <w:style w:type="paragraph" w:styleId="ListParagraph">
    <w:name w:val="List Paragraph"/>
    <w:basedOn w:val="Normal"/>
    <w:uiPriority w:val="34"/>
    <w:qFormat/>
    <w:rsid w:val="00204CF7"/>
    <w:pPr>
      <w:ind w:left="720"/>
      <w:contextualSpacing/>
    </w:pPr>
  </w:style>
  <w:style w:type="character" w:styleId="Hyperlink">
    <w:name w:val="Hyperlink"/>
    <w:basedOn w:val="DefaultParagraphFont"/>
    <w:uiPriority w:val="99"/>
    <w:unhideWhenUsed/>
    <w:rsid w:val="001378C1"/>
    <w:rPr>
      <w:color w:val="0563C1" w:themeColor="hyperlink"/>
      <w:u w:val="single"/>
    </w:rPr>
  </w:style>
  <w:style w:type="character" w:styleId="UnresolvedMention">
    <w:name w:val="Unresolved Mention"/>
    <w:basedOn w:val="DefaultParagraphFont"/>
    <w:uiPriority w:val="99"/>
    <w:semiHidden/>
    <w:unhideWhenUsed/>
    <w:rsid w:val="001378C1"/>
    <w:rPr>
      <w:color w:val="605E5C"/>
      <w:shd w:val="clear" w:color="auto" w:fill="E1DFDD"/>
    </w:rPr>
  </w:style>
  <w:style w:type="character" w:styleId="FollowedHyperlink">
    <w:name w:val="FollowedHyperlink"/>
    <w:basedOn w:val="DefaultParagraphFont"/>
    <w:uiPriority w:val="99"/>
    <w:semiHidden/>
    <w:unhideWhenUsed/>
    <w:rsid w:val="004D32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694347">
      <w:bodyDiv w:val="1"/>
      <w:marLeft w:val="0"/>
      <w:marRight w:val="0"/>
      <w:marTop w:val="0"/>
      <w:marBottom w:val="0"/>
      <w:divBdr>
        <w:top w:val="none" w:sz="0" w:space="0" w:color="auto"/>
        <w:left w:val="none" w:sz="0" w:space="0" w:color="auto"/>
        <w:bottom w:val="none" w:sz="0" w:space="0" w:color="auto"/>
        <w:right w:val="none" w:sz="0" w:space="0" w:color="auto"/>
      </w:divBdr>
    </w:div>
    <w:div w:id="159870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yperlink" Target="about:blank" TargetMode="External"/><Relationship Id="rId34" Type="http://schemas.openxmlformats.org/officeDocument/2006/relationships/image" Target="media/image3.png"/><Relationship Id="rId7" Type="http://schemas.openxmlformats.org/officeDocument/2006/relationships/settings" Target="settings.xm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image" Target="media/image2.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about:blank"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9683CE0E06AE1428A0FEA4FB8E8D30A" ma:contentTypeVersion="10" ma:contentTypeDescription="Create a new document." ma:contentTypeScope="" ma:versionID="82fd3fd89750f8699b9b5f1a923deeb7">
  <xsd:schema xmlns:xsd="http://www.w3.org/2001/XMLSchema" xmlns:xs="http://www.w3.org/2001/XMLSchema" xmlns:p="http://schemas.microsoft.com/office/2006/metadata/properties" xmlns:ns3="345d0941-29fe-4cfe-a86e-3fe16b7fa0a3" targetNamespace="http://schemas.microsoft.com/office/2006/metadata/properties" ma:root="true" ma:fieldsID="9ce922f95d97e4eb35ab45dac7e22018" ns3:_="">
    <xsd:import namespace="345d0941-29fe-4cfe-a86e-3fe16b7fa0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d0941-29fe-4cfe-a86e-3fe16b7fa0a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F1EEB-9043-4DE9-A202-8D6F939B96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75C31E-77BD-453B-B6F3-8006069D40CB}">
  <ds:schemaRefs>
    <ds:schemaRef ds:uri="http://schemas.microsoft.com/sharepoint/v3/contenttype/forms"/>
  </ds:schemaRefs>
</ds:datastoreItem>
</file>

<file path=customXml/itemProps3.xml><?xml version="1.0" encoding="utf-8"?>
<ds:datastoreItem xmlns:ds="http://schemas.openxmlformats.org/officeDocument/2006/customXml" ds:itemID="{8C0F3053-245A-4290-AE75-A62AD8727CBE}">
  <ds:schemaRefs>
    <ds:schemaRef ds:uri="http://schemas.openxmlformats.org/officeDocument/2006/bibliography"/>
  </ds:schemaRefs>
</ds:datastoreItem>
</file>

<file path=customXml/itemProps4.xml><?xml version="1.0" encoding="utf-8"?>
<ds:datastoreItem xmlns:ds="http://schemas.openxmlformats.org/officeDocument/2006/customXml" ds:itemID="{532237C4-1AF6-4031-BDE8-6D364E520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d0941-29fe-4cfe-a86e-3fe16b7fa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1811</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Griggs</dc:creator>
  <cp:keywords/>
  <dc:description/>
  <cp:lastModifiedBy>Claire Griggs</cp:lastModifiedBy>
  <cp:revision>6</cp:revision>
  <dcterms:created xsi:type="dcterms:W3CDTF">2022-04-21T16:09:00Z</dcterms:created>
  <dcterms:modified xsi:type="dcterms:W3CDTF">2022-08-16T11:26:00Z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0x010100C9683CE0E06AE1428A0FEA4FB8E8D30A</vt:lpwstr>
  </property>
</Properties>
</file>